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2A984" w14:textId="3EAC8D23" w:rsidR="008130E3" w:rsidRPr="000A0A1C" w:rsidRDefault="008130E3" w:rsidP="008130E3">
      <w:pPr>
        <w:pStyle w:val="Overskrift2"/>
        <w:spacing w:before="0" w:after="150" w:line="420" w:lineRule="atLeast"/>
        <w:rPr>
          <w:rFonts w:asciiTheme="minorHAnsi" w:hAnsiTheme="minorHAnsi"/>
          <w:caps/>
          <w:color w:val="231F20"/>
          <w:sz w:val="22"/>
          <w:szCs w:val="22"/>
        </w:rPr>
      </w:pPr>
      <w:bookmarkStart w:id="0" w:name="_GoBack"/>
      <w:r w:rsidRPr="000A0A1C">
        <w:rPr>
          <w:rFonts w:asciiTheme="minorHAnsi" w:hAnsiTheme="minorHAnsi"/>
          <w:bCs/>
          <w:caps/>
          <w:color w:val="231F20"/>
          <w:sz w:val="22"/>
          <w:szCs w:val="22"/>
        </w:rPr>
        <w:t xml:space="preserve">UNDERVISNINGSFORLØB </w:t>
      </w:r>
      <w:r w:rsidR="00BB59EB" w:rsidRPr="000A0A1C">
        <w:rPr>
          <w:rFonts w:asciiTheme="minorHAnsi" w:hAnsiTheme="minorHAnsi"/>
          <w:bCs/>
          <w:caps/>
          <w:color w:val="231F20"/>
          <w:sz w:val="22"/>
          <w:szCs w:val="22"/>
        </w:rPr>
        <w:t>–</w:t>
      </w:r>
      <w:r w:rsidRPr="000A0A1C">
        <w:rPr>
          <w:rFonts w:asciiTheme="minorHAnsi" w:hAnsiTheme="minorHAnsi"/>
          <w:bCs/>
          <w:caps/>
          <w:color w:val="231F20"/>
          <w:sz w:val="22"/>
          <w:szCs w:val="22"/>
        </w:rPr>
        <w:t xml:space="preserve"> </w:t>
      </w:r>
      <w:r w:rsidR="00BB59EB" w:rsidRPr="000A0A1C">
        <w:rPr>
          <w:rFonts w:asciiTheme="minorHAnsi" w:hAnsiTheme="minorHAnsi"/>
          <w:bCs/>
          <w:caps/>
          <w:color w:val="231F20"/>
          <w:sz w:val="22"/>
          <w:szCs w:val="22"/>
        </w:rPr>
        <w:t xml:space="preserve">Ulighed </w:t>
      </w:r>
    </w:p>
    <w:p w14:paraId="39DE073E" w14:textId="0208BF80" w:rsidR="008130E3" w:rsidRPr="000A0A1C" w:rsidRDefault="008130E3" w:rsidP="008130E3">
      <w:pPr>
        <w:pStyle w:val="bodytext"/>
        <w:shd w:val="clear" w:color="auto" w:fill="FAFAFA"/>
        <w:spacing w:before="0" w:beforeAutospacing="0" w:after="150" w:afterAutospacing="0" w:line="300" w:lineRule="atLeast"/>
        <w:rPr>
          <w:rFonts w:asciiTheme="minorHAnsi" w:hAnsiTheme="minorHAnsi"/>
          <w:color w:val="231F20"/>
          <w:sz w:val="22"/>
          <w:szCs w:val="22"/>
        </w:rPr>
      </w:pPr>
      <w:r w:rsidRPr="000A0A1C">
        <w:rPr>
          <w:rFonts w:asciiTheme="minorHAnsi" w:hAnsiTheme="minorHAnsi"/>
          <w:bCs/>
          <w:color w:val="231F20"/>
          <w:sz w:val="22"/>
          <w:szCs w:val="22"/>
        </w:rPr>
        <w:t>Tema:</w:t>
      </w:r>
      <w:r w:rsidRPr="000A0A1C">
        <w:rPr>
          <w:rStyle w:val="apple-converted-space"/>
          <w:rFonts w:asciiTheme="minorHAnsi" w:hAnsiTheme="minorHAnsi"/>
          <w:color w:val="231F20"/>
          <w:sz w:val="22"/>
          <w:szCs w:val="22"/>
        </w:rPr>
        <w:t> </w:t>
      </w:r>
      <w:r w:rsidR="00BB59EB" w:rsidRPr="000A0A1C">
        <w:rPr>
          <w:rFonts w:asciiTheme="minorHAnsi" w:hAnsiTheme="minorHAnsi"/>
          <w:color w:val="231F20"/>
          <w:sz w:val="22"/>
          <w:szCs w:val="22"/>
        </w:rPr>
        <w:t>Ulighedens betydning i Danmark og globalt</w:t>
      </w:r>
      <w:r w:rsidRPr="000A0A1C">
        <w:rPr>
          <w:rFonts w:asciiTheme="minorHAnsi" w:hAnsiTheme="minorHAnsi"/>
          <w:color w:val="231F20"/>
          <w:sz w:val="22"/>
          <w:szCs w:val="22"/>
        </w:rPr>
        <w:br/>
      </w:r>
      <w:r w:rsidRPr="000A0A1C">
        <w:rPr>
          <w:rFonts w:asciiTheme="minorHAnsi" w:hAnsiTheme="minorHAnsi"/>
          <w:bCs/>
          <w:color w:val="231F20"/>
          <w:sz w:val="22"/>
          <w:szCs w:val="22"/>
        </w:rPr>
        <w:br/>
        <w:t>Antal lektioner:</w:t>
      </w:r>
      <w:r w:rsidRPr="000A0A1C">
        <w:rPr>
          <w:rStyle w:val="apple-converted-space"/>
          <w:rFonts w:asciiTheme="minorHAnsi" w:hAnsiTheme="minorHAnsi"/>
          <w:color w:val="231F20"/>
          <w:sz w:val="22"/>
          <w:szCs w:val="22"/>
        </w:rPr>
        <w:t> </w:t>
      </w:r>
      <w:r w:rsidRPr="000A0A1C">
        <w:rPr>
          <w:rFonts w:asciiTheme="minorHAnsi" w:hAnsiTheme="minorHAnsi"/>
          <w:color w:val="231F20"/>
          <w:sz w:val="22"/>
          <w:szCs w:val="22"/>
        </w:rPr>
        <w:t xml:space="preserve">16 lektioner af </w:t>
      </w:r>
      <w:r w:rsidR="003F0356" w:rsidRPr="000A0A1C">
        <w:rPr>
          <w:rFonts w:asciiTheme="minorHAnsi" w:hAnsiTheme="minorHAnsi"/>
          <w:color w:val="231F20"/>
          <w:sz w:val="22"/>
          <w:szCs w:val="22"/>
        </w:rPr>
        <w:t>90</w:t>
      </w:r>
      <w:r w:rsidRPr="000A0A1C">
        <w:rPr>
          <w:rFonts w:asciiTheme="minorHAnsi" w:hAnsiTheme="minorHAnsi"/>
          <w:color w:val="231F20"/>
          <w:sz w:val="22"/>
          <w:szCs w:val="22"/>
        </w:rPr>
        <w:t xml:space="preserve"> minutter</w:t>
      </w:r>
    </w:p>
    <w:p w14:paraId="547C3F1B" w14:textId="6473884F" w:rsidR="00C93435" w:rsidRPr="000A0A1C" w:rsidRDefault="008130E3" w:rsidP="008130E3">
      <w:pPr>
        <w:pStyle w:val="bodytext"/>
        <w:shd w:val="clear" w:color="auto" w:fill="FAFAFA"/>
        <w:spacing w:before="0" w:beforeAutospacing="0" w:after="150" w:afterAutospacing="0" w:line="300" w:lineRule="atLeast"/>
        <w:rPr>
          <w:rStyle w:val="apple-converted-space"/>
          <w:rFonts w:asciiTheme="minorHAnsi" w:hAnsiTheme="minorHAnsi"/>
          <w:color w:val="231F20"/>
          <w:sz w:val="22"/>
          <w:szCs w:val="22"/>
        </w:rPr>
      </w:pPr>
      <w:r w:rsidRPr="000A0A1C">
        <w:rPr>
          <w:rFonts w:asciiTheme="minorHAnsi" w:hAnsiTheme="minorHAnsi"/>
          <w:bCs/>
          <w:color w:val="231F20"/>
          <w:sz w:val="22"/>
          <w:szCs w:val="22"/>
        </w:rPr>
        <w:t>Formål:</w:t>
      </w:r>
      <w:r w:rsidRPr="000A0A1C">
        <w:rPr>
          <w:rStyle w:val="apple-converted-space"/>
          <w:rFonts w:asciiTheme="minorHAnsi" w:hAnsiTheme="minorHAnsi"/>
          <w:color w:val="231F20"/>
          <w:sz w:val="22"/>
          <w:szCs w:val="22"/>
        </w:rPr>
        <w:t> </w:t>
      </w:r>
      <w:r w:rsidR="00BB59EB" w:rsidRPr="000A0A1C">
        <w:rPr>
          <w:rStyle w:val="apple-converted-space"/>
          <w:rFonts w:asciiTheme="minorHAnsi" w:hAnsiTheme="minorHAnsi"/>
          <w:color w:val="231F20"/>
          <w:sz w:val="22"/>
          <w:szCs w:val="22"/>
        </w:rPr>
        <w:t>Ulig</w:t>
      </w:r>
      <w:r w:rsidR="00C93435" w:rsidRPr="000A0A1C">
        <w:rPr>
          <w:rStyle w:val="apple-converted-space"/>
          <w:rFonts w:asciiTheme="minorHAnsi" w:hAnsiTheme="minorHAnsi"/>
          <w:color w:val="231F20"/>
          <w:sz w:val="22"/>
          <w:szCs w:val="22"/>
        </w:rPr>
        <w:t>hed og social ulighed</w:t>
      </w:r>
      <w:r w:rsidR="00BB59EB" w:rsidRPr="000A0A1C">
        <w:rPr>
          <w:rStyle w:val="apple-converted-space"/>
          <w:rFonts w:asciiTheme="minorHAnsi" w:hAnsiTheme="minorHAnsi"/>
          <w:color w:val="231F20"/>
          <w:sz w:val="22"/>
          <w:szCs w:val="22"/>
        </w:rPr>
        <w:t xml:space="preserve"> er et tema, som </w:t>
      </w:r>
      <w:r w:rsidR="00C93435" w:rsidRPr="000A0A1C">
        <w:rPr>
          <w:rStyle w:val="apple-converted-space"/>
          <w:rFonts w:asciiTheme="minorHAnsi" w:hAnsiTheme="minorHAnsi"/>
          <w:color w:val="231F20"/>
          <w:sz w:val="22"/>
          <w:szCs w:val="22"/>
        </w:rPr>
        <w:t>de fleste danskere har en holdning til</w:t>
      </w:r>
      <w:r w:rsidR="005A7B58">
        <w:rPr>
          <w:rStyle w:val="apple-converted-space"/>
          <w:rFonts w:asciiTheme="minorHAnsi" w:hAnsiTheme="minorHAnsi"/>
          <w:color w:val="231F20"/>
          <w:sz w:val="22"/>
          <w:szCs w:val="22"/>
        </w:rPr>
        <w:t>., m</w:t>
      </w:r>
      <w:r w:rsidR="00BB59EB" w:rsidRPr="000A0A1C">
        <w:rPr>
          <w:rStyle w:val="apple-converted-space"/>
          <w:rFonts w:asciiTheme="minorHAnsi" w:hAnsiTheme="minorHAnsi"/>
          <w:color w:val="231F20"/>
          <w:sz w:val="22"/>
          <w:szCs w:val="22"/>
        </w:rPr>
        <w:t xml:space="preserve">en også globalt </w:t>
      </w:r>
      <w:r w:rsidR="00C93435" w:rsidRPr="000A0A1C">
        <w:rPr>
          <w:rStyle w:val="apple-converted-space"/>
          <w:rFonts w:asciiTheme="minorHAnsi" w:hAnsiTheme="minorHAnsi"/>
          <w:color w:val="231F20"/>
          <w:sz w:val="22"/>
          <w:szCs w:val="22"/>
        </w:rPr>
        <w:t xml:space="preserve">stiger betydningen af ulighed i takt med, at </w:t>
      </w:r>
      <w:r w:rsidR="00BB59EB" w:rsidRPr="000A0A1C">
        <w:rPr>
          <w:rStyle w:val="apple-converted-space"/>
          <w:rFonts w:asciiTheme="minorHAnsi" w:hAnsiTheme="minorHAnsi"/>
          <w:color w:val="231F20"/>
          <w:sz w:val="22"/>
          <w:szCs w:val="22"/>
        </w:rPr>
        <w:t>uligheden i mange vestlige samfund stiger. I dette undervisningsforløb kig</w:t>
      </w:r>
      <w:r w:rsidR="005A7B58">
        <w:rPr>
          <w:rStyle w:val="apple-converted-space"/>
          <w:rFonts w:asciiTheme="minorHAnsi" w:hAnsiTheme="minorHAnsi"/>
          <w:color w:val="231F20"/>
          <w:sz w:val="22"/>
          <w:szCs w:val="22"/>
        </w:rPr>
        <w:t>ger vi nærmere på, hvad begreberne</w:t>
      </w:r>
      <w:r w:rsidR="00BB59EB" w:rsidRPr="000A0A1C">
        <w:rPr>
          <w:rStyle w:val="apple-converted-space"/>
          <w:rFonts w:asciiTheme="minorHAnsi" w:hAnsiTheme="minorHAnsi"/>
          <w:color w:val="231F20"/>
          <w:sz w:val="22"/>
          <w:szCs w:val="22"/>
        </w:rPr>
        <w:t xml:space="preserve"> ulighed </w:t>
      </w:r>
      <w:r w:rsidR="005A7B58">
        <w:rPr>
          <w:rStyle w:val="apple-converted-space"/>
          <w:rFonts w:asciiTheme="minorHAnsi" w:hAnsiTheme="minorHAnsi"/>
          <w:color w:val="231F20"/>
          <w:sz w:val="22"/>
          <w:szCs w:val="22"/>
        </w:rPr>
        <w:t>social ulighed handler om</w:t>
      </w:r>
      <w:r w:rsidR="00BB59EB" w:rsidRPr="000A0A1C">
        <w:rPr>
          <w:rStyle w:val="apple-converted-space"/>
          <w:rFonts w:asciiTheme="minorHAnsi" w:hAnsiTheme="minorHAnsi"/>
          <w:color w:val="231F20"/>
          <w:sz w:val="22"/>
          <w:szCs w:val="22"/>
        </w:rPr>
        <w:t xml:space="preserve">, </w:t>
      </w:r>
      <w:r w:rsidR="005A7B58">
        <w:rPr>
          <w:rStyle w:val="apple-converted-space"/>
          <w:rFonts w:asciiTheme="minorHAnsi" w:hAnsiTheme="minorHAnsi"/>
          <w:color w:val="231F20"/>
          <w:sz w:val="22"/>
          <w:szCs w:val="22"/>
        </w:rPr>
        <w:t xml:space="preserve">herunder hvad konsekvenserne af </w:t>
      </w:r>
      <w:r w:rsidR="00BB59EB" w:rsidRPr="000A0A1C">
        <w:rPr>
          <w:rStyle w:val="apple-converted-space"/>
          <w:rFonts w:asciiTheme="minorHAnsi" w:hAnsiTheme="minorHAnsi"/>
          <w:color w:val="231F20"/>
          <w:sz w:val="22"/>
          <w:szCs w:val="22"/>
        </w:rPr>
        <w:t>stigende ulighed er. Vi starter ud med at kigge på den økonomiske side af ulighedsspørgsmålet</w:t>
      </w:r>
      <w:r w:rsidR="001F2ABD" w:rsidRPr="000A0A1C">
        <w:rPr>
          <w:rStyle w:val="apple-converted-space"/>
          <w:rFonts w:asciiTheme="minorHAnsi" w:hAnsiTheme="minorHAnsi"/>
          <w:color w:val="231F20"/>
          <w:sz w:val="22"/>
          <w:szCs w:val="22"/>
        </w:rPr>
        <w:t>,</w:t>
      </w:r>
      <w:r w:rsidR="00BB59EB" w:rsidRPr="000A0A1C">
        <w:rPr>
          <w:rStyle w:val="apple-converted-space"/>
          <w:rFonts w:asciiTheme="minorHAnsi" w:hAnsiTheme="minorHAnsi"/>
          <w:color w:val="231F20"/>
          <w:sz w:val="22"/>
          <w:szCs w:val="22"/>
        </w:rPr>
        <w:t xml:space="preserve"> og hvordan økonomisk ulighed adskiller sig fra økonomisk fattigdom. Herefter udvider vi ulighedsbegrebet til også at indbefatte ikke-økonomiske ulighedsfaktorer som fx helbred, arbejdsmarkedstilknytning og stabilitet i familien. Dette fører os videre til at kigg</w:t>
      </w:r>
      <w:r w:rsidR="00C93435" w:rsidRPr="000A0A1C">
        <w:rPr>
          <w:rStyle w:val="apple-converted-space"/>
          <w:rFonts w:asciiTheme="minorHAnsi" w:hAnsiTheme="minorHAnsi"/>
          <w:color w:val="231F20"/>
          <w:sz w:val="22"/>
          <w:szCs w:val="22"/>
        </w:rPr>
        <w:t>e på konsekvenserne af ulighed</w:t>
      </w:r>
      <w:r w:rsidR="005A7B58">
        <w:rPr>
          <w:rStyle w:val="apple-converted-space"/>
          <w:rFonts w:asciiTheme="minorHAnsi" w:hAnsiTheme="minorHAnsi"/>
          <w:color w:val="231F20"/>
          <w:sz w:val="22"/>
          <w:szCs w:val="22"/>
        </w:rPr>
        <w:t xml:space="preserve"> – den sociale ulighed. </w:t>
      </w:r>
      <w:r w:rsidR="00BB59EB" w:rsidRPr="000A0A1C">
        <w:rPr>
          <w:rStyle w:val="apple-converted-space"/>
          <w:rFonts w:asciiTheme="minorHAnsi" w:hAnsiTheme="minorHAnsi"/>
          <w:color w:val="231F20"/>
          <w:sz w:val="22"/>
          <w:szCs w:val="22"/>
        </w:rPr>
        <w:t xml:space="preserve"> </w:t>
      </w:r>
      <w:r w:rsidR="005A7B58">
        <w:rPr>
          <w:rStyle w:val="apple-converted-space"/>
          <w:rFonts w:asciiTheme="minorHAnsi" w:hAnsiTheme="minorHAnsi"/>
          <w:color w:val="231F20"/>
          <w:sz w:val="22"/>
          <w:szCs w:val="22"/>
        </w:rPr>
        <w:t>Fx h</w:t>
      </w:r>
      <w:r w:rsidR="00BB59EB" w:rsidRPr="000A0A1C">
        <w:rPr>
          <w:rStyle w:val="apple-converted-space"/>
          <w:rFonts w:asciiTheme="minorHAnsi" w:hAnsiTheme="minorHAnsi"/>
          <w:color w:val="231F20"/>
          <w:sz w:val="22"/>
          <w:szCs w:val="22"/>
        </w:rPr>
        <w:t xml:space="preserve">vad betyder det </w:t>
      </w:r>
      <w:r w:rsidR="00C93435" w:rsidRPr="000A0A1C">
        <w:rPr>
          <w:rStyle w:val="apple-converted-space"/>
          <w:rFonts w:asciiTheme="minorHAnsi" w:hAnsiTheme="minorHAnsi"/>
          <w:color w:val="231F20"/>
          <w:sz w:val="22"/>
          <w:szCs w:val="22"/>
        </w:rPr>
        <w:t xml:space="preserve">for </w:t>
      </w:r>
      <w:r w:rsidR="00BB59EB" w:rsidRPr="000A0A1C">
        <w:rPr>
          <w:rStyle w:val="apple-converted-space"/>
          <w:rFonts w:asciiTheme="minorHAnsi" w:hAnsiTheme="minorHAnsi"/>
          <w:color w:val="231F20"/>
          <w:sz w:val="22"/>
          <w:szCs w:val="22"/>
        </w:rPr>
        <w:t xml:space="preserve">vores levekår, hvis vi har meget få ressourcer </w:t>
      </w:r>
      <w:r w:rsidR="00C93435" w:rsidRPr="000A0A1C">
        <w:rPr>
          <w:rStyle w:val="apple-converted-space"/>
          <w:rFonts w:asciiTheme="minorHAnsi" w:hAnsiTheme="minorHAnsi"/>
          <w:color w:val="231F20"/>
          <w:sz w:val="22"/>
          <w:szCs w:val="22"/>
        </w:rPr>
        <w:t>og hvordan påvirker dette vores forhold til andre sociale klasser</w:t>
      </w:r>
      <w:r w:rsidR="005A7B58">
        <w:rPr>
          <w:rStyle w:val="apple-converted-space"/>
          <w:rFonts w:asciiTheme="minorHAnsi" w:hAnsiTheme="minorHAnsi"/>
          <w:color w:val="231F20"/>
          <w:sz w:val="22"/>
          <w:szCs w:val="22"/>
        </w:rPr>
        <w:t xml:space="preserve"> osv.</w:t>
      </w:r>
      <w:r w:rsidR="001F2ABD" w:rsidRPr="000A0A1C">
        <w:rPr>
          <w:rStyle w:val="apple-converted-space"/>
          <w:rFonts w:asciiTheme="minorHAnsi" w:hAnsiTheme="minorHAnsi"/>
          <w:color w:val="231F20"/>
          <w:sz w:val="22"/>
          <w:szCs w:val="22"/>
        </w:rPr>
        <w:t>?</w:t>
      </w:r>
      <w:r w:rsidR="00C93435" w:rsidRPr="000A0A1C">
        <w:rPr>
          <w:rStyle w:val="apple-converted-space"/>
          <w:rFonts w:asciiTheme="minorHAnsi" w:hAnsiTheme="minorHAnsi"/>
          <w:color w:val="231F20"/>
          <w:sz w:val="22"/>
          <w:szCs w:val="22"/>
        </w:rPr>
        <w:t xml:space="preserve"> </w:t>
      </w:r>
      <w:r w:rsidR="00BB59EB" w:rsidRPr="000A0A1C">
        <w:rPr>
          <w:rStyle w:val="apple-converted-space"/>
          <w:rFonts w:asciiTheme="minorHAnsi" w:hAnsiTheme="minorHAnsi"/>
          <w:color w:val="231F20"/>
          <w:sz w:val="22"/>
          <w:szCs w:val="22"/>
        </w:rPr>
        <w:t xml:space="preserve">Og hvilke teorier kan </w:t>
      </w:r>
      <w:r w:rsidR="00C93435" w:rsidRPr="000A0A1C">
        <w:rPr>
          <w:rStyle w:val="apple-converted-space"/>
          <w:rFonts w:asciiTheme="minorHAnsi" w:hAnsiTheme="minorHAnsi"/>
          <w:color w:val="231F20"/>
          <w:sz w:val="22"/>
          <w:szCs w:val="22"/>
        </w:rPr>
        <w:t xml:space="preserve">i øvrigt </w:t>
      </w:r>
      <w:r w:rsidR="00BB59EB" w:rsidRPr="000A0A1C">
        <w:rPr>
          <w:rStyle w:val="apple-converted-space"/>
          <w:rFonts w:asciiTheme="minorHAnsi" w:hAnsiTheme="minorHAnsi"/>
          <w:color w:val="231F20"/>
          <w:sz w:val="22"/>
          <w:szCs w:val="22"/>
        </w:rPr>
        <w:t xml:space="preserve">forklare, at ulighed </w:t>
      </w:r>
      <w:r w:rsidR="005A7B58">
        <w:rPr>
          <w:rStyle w:val="apple-converted-space"/>
          <w:rFonts w:asciiTheme="minorHAnsi" w:hAnsiTheme="minorHAnsi"/>
          <w:color w:val="231F20"/>
          <w:sz w:val="22"/>
          <w:szCs w:val="22"/>
        </w:rPr>
        <w:t xml:space="preserve">og social ulighed </w:t>
      </w:r>
      <w:r w:rsidR="00BB59EB" w:rsidRPr="000A0A1C">
        <w:rPr>
          <w:rStyle w:val="apple-converted-space"/>
          <w:rFonts w:asciiTheme="minorHAnsi" w:hAnsiTheme="minorHAnsi"/>
          <w:color w:val="231F20"/>
          <w:sz w:val="22"/>
          <w:szCs w:val="22"/>
        </w:rPr>
        <w:t xml:space="preserve">opstår? </w:t>
      </w:r>
    </w:p>
    <w:p w14:paraId="2AD17824" w14:textId="3F413BC1" w:rsidR="000F2203" w:rsidRPr="000A0A1C" w:rsidRDefault="005A7B58" w:rsidP="008130E3">
      <w:pPr>
        <w:pStyle w:val="bodytext"/>
        <w:shd w:val="clear" w:color="auto" w:fill="FAFAFA"/>
        <w:spacing w:before="0" w:beforeAutospacing="0" w:after="150" w:afterAutospacing="0" w:line="300" w:lineRule="atLeast"/>
        <w:rPr>
          <w:rStyle w:val="apple-converted-space"/>
          <w:rFonts w:asciiTheme="minorHAnsi" w:hAnsiTheme="minorHAnsi"/>
          <w:color w:val="231F20"/>
          <w:sz w:val="22"/>
          <w:szCs w:val="22"/>
        </w:rPr>
      </w:pPr>
      <w:r>
        <w:rPr>
          <w:rStyle w:val="apple-converted-space"/>
          <w:rFonts w:asciiTheme="minorHAnsi" w:hAnsiTheme="minorHAnsi"/>
          <w:color w:val="231F20"/>
          <w:sz w:val="22"/>
          <w:szCs w:val="22"/>
        </w:rPr>
        <w:t xml:space="preserve">Herefter bevæger vi os ud over </w:t>
      </w:r>
      <w:r w:rsidR="00BB59EB" w:rsidRPr="000A0A1C">
        <w:rPr>
          <w:rStyle w:val="apple-converted-space"/>
          <w:rFonts w:asciiTheme="minorHAnsi" w:hAnsiTheme="minorHAnsi"/>
          <w:color w:val="231F20"/>
          <w:sz w:val="22"/>
          <w:szCs w:val="22"/>
        </w:rPr>
        <w:t xml:space="preserve">de danske </w:t>
      </w:r>
      <w:r w:rsidR="000F2203" w:rsidRPr="000A0A1C">
        <w:rPr>
          <w:rStyle w:val="apple-converted-space"/>
          <w:rFonts w:asciiTheme="minorHAnsi" w:hAnsiTheme="minorHAnsi"/>
          <w:color w:val="231F20"/>
          <w:sz w:val="22"/>
          <w:szCs w:val="22"/>
        </w:rPr>
        <w:t xml:space="preserve">forhold </w:t>
      </w:r>
      <w:r w:rsidR="00BB59EB" w:rsidRPr="000A0A1C">
        <w:rPr>
          <w:rStyle w:val="apple-converted-space"/>
          <w:rFonts w:asciiTheme="minorHAnsi" w:hAnsiTheme="minorHAnsi"/>
          <w:color w:val="231F20"/>
          <w:sz w:val="22"/>
          <w:szCs w:val="22"/>
        </w:rPr>
        <w:t xml:space="preserve">og </w:t>
      </w:r>
      <w:r w:rsidR="000F2203" w:rsidRPr="000A0A1C">
        <w:rPr>
          <w:rStyle w:val="apple-converted-space"/>
          <w:rFonts w:asciiTheme="minorHAnsi" w:hAnsiTheme="minorHAnsi"/>
          <w:color w:val="231F20"/>
          <w:sz w:val="22"/>
          <w:szCs w:val="22"/>
        </w:rPr>
        <w:t xml:space="preserve">skuer </w:t>
      </w:r>
      <w:r>
        <w:rPr>
          <w:rStyle w:val="apple-converted-space"/>
          <w:rFonts w:asciiTheme="minorHAnsi" w:hAnsiTheme="minorHAnsi"/>
          <w:color w:val="231F20"/>
          <w:sz w:val="22"/>
          <w:szCs w:val="22"/>
        </w:rPr>
        <w:t xml:space="preserve">mod </w:t>
      </w:r>
      <w:r w:rsidR="00C93435" w:rsidRPr="000A0A1C">
        <w:rPr>
          <w:rStyle w:val="apple-converted-space"/>
          <w:rFonts w:asciiTheme="minorHAnsi" w:hAnsiTheme="minorHAnsi"/>
          <w:color w:val="231F20"/>
          <w:sz w:val="22"/>
          <w:szCs w:val="22"/>
        </w:rPr>
        <w:t xml:space="preserve">ulighedsmønstrene i verdens regioner fra et </w:t>
      </w:r>
      <w:r w:rsidR="000F2203" w:rsidRPr="000A0A1C">
        <w:rPr>
          <w:rStyle w:val="apple-converted-space"/>
          <w:rFonts w:asciiTheme="minorHAnsi" w:hAnsiTheme="minorHAnsi"/>
          <w:color w:val="231F20"/>
          <w:sz w:val="22"/>
          <w:szCs w:val="22"/>
        </w:rPr>
        <w:t>helikopterperspektiv. M</w:t>
      </w:r>
      <w:r w:rsidR="00BB59EB" w:rsidRPr="000A0A1C">
        <w:rPr>
          <w:rStyle w:val="apple-converted-space"/>
          <w:rFonts w:asciiTheme="minorHAnsi" w:hAnsiTheme="minorHAnsi"/>
          <w:color w:val="231F20"/>
          <w:sz w:val="22"/>
          <w:szCs w:val="22"/>
        </w:rPr>
        <w:t xml:space="preserve">en vi kigger </w:t>
      </w:r>
      <w:r w:rsidR="00C93435" w:rsidRPr="000A0A1C">
        <w:rPr>
          <w:rStyle w:val="apple-converted-space"/>
          <w:rFonts w:asciiTheme="minorHAnsi" w:hAnsiTheme="minorHAnsi"/>
          <w:color w:val="231F20"/>
          <w:sz w:val="22"/>
          <w:szCs w:val="22"/>
        </w:rPr>
        <w:t xml:space="preserve">også </w:t>
      </w:r>
      <w:r w:rsidR="00BB59EB" w:rsidRPr="000A0A1C">
        <w:rPr>
          <w:rStyle w:val="apple-converted-space"/>
          <w:rFonts w:asciiTheme="minorHAnsi" w:hAnsiTheme="minorHAnsi"/>
          <w:color w:val="231F20"/>
          <w:sz w:val="22"/>
          <w:szCs w:val="22"/>
        </w:rPr>
        <w:t xml:space="preserve">på </w:t>
      </w:r>
      <w:r w:rsidR="000F2203" w:rsidRPr="000A0A1C">
        <w:rPr>
          <w:rStyle w:val="apple-converted-space"/>
          <w:rFonts w:asciiTheme="minorHAnsi" w:hAnsiTheme="minorHAnsi"/>
          <w:color w:val="231F20"/>
          <w:sz w:val="22"/>
          <w:szCs w:val="22"/>
        </w:rPr>
        <w:t>klodens ulighed</w:t>
      </w:r>
      <w:r w:rsidR="00C55B18" w:rsidRPr="000A0A1C">
        <w:rPr>
          <w:rStyle w:val="apple-converted-space"/>
          <w:rFonts w:asciiTheme="minorHAnsi" w:hAnsiTheme="minorHAnsi"/>
          <w:color w:val="231F20"/>
          <w:sz w:val="22"/>
          <w:szCs w:val="22"/>
        </w:rPr>
        <w:t xml:space="preserve"> under et</w:t>
      </w:r>
      <w:r w:rsidR="00BB59EB" w:rsidRPr="000A0A1C">
        <w:rPr>
          <w:rStyle w:val="apple-converted-space"/>
          <w:rFonts w:asciiTheme="minorHAnsi" w:hAnsiTheme="minorHAnsi"/>
          <w:color w:val="231F20"/>
          <w:sz w:val="22"/>
          <w:szCs w:val="22"/>
        </w:rPr>
        <w:t xml:space="preserve">. Dette gøres ved hjælp af begreberne Concept 1, Concept 2 og Concept 3 ulighed. Til sidst lander vi </w:t>
      </w:r>
      <w:r w:rsidR="00C55B18" w:rsidRPr="000A0A1C">
        <w:rPr>
          <w:rStyle w:val="apple-converted-space"/>
          <w:rFonts w:asciiTheme="minorHAnsi" w:hAnsiTheme="minorHAnsi"/>
          <w:color w:val="231F20"/>
          <w:sz w:val="22"/>
          <w:szCs w:val="22"/>
        </w:rPr>
        <w:t xml:space="preserve">sikkert på jorden </w:t>
      </w:r>
      <w:r w:rsidR="00C93435" w:rsidRPr="000A0A1C">
        <w:rPr>
          <w:rStyle w:val="apple-converted-space"/>
          <w:rFonts w:asciiTheme="minorHAnsi" w:hAnsiTheme="minorHAnsi"/>
          <w:color w:val="231F20"/>
          <w:sz w:val="22"/>
          <w:szCs w:val="22"/>
        </w:rPr>
        <w:t xml:space="preserve">igen </w:t>
      </w:r>
      <w:r w:rsidR="00BB59EB" w:rsidRPr="000A0A1C">
        <w:rPr>
          <w:rStyle w:val="apple-converted-space"/>
          <w:rFonts w:asciiTheme="minorHAnsi" w:hAnsiTheme="minorHAnsi"/>
          <w:color w:val="231F20"/>
          <w:sz w:val="22"/>
          <w:szCs w:val="22"/>
        </w:rPr>
        <w:t xml:space="preserve">og </w:t>
      </w:r>
      <w:r w:rsidR="00C93435" w:rsidRPr="000A0A1C">
        <w:rPr>
          <w:rStyle w:val="apple-converted-space"/>
          <w:rFonts w:asciiTheme="minorHAnsi" w:hAnsiTheme="minorHAnsi"/>
          <w:color w:val="231F20"/>
          <w:sz w:val="22"/>
          <w:szCs w:val="22"/>
        </w:rPr>
        <w:t xml:space="preserve">arbejder </w:t>
      </w:r>
      <w:r w:rsidR="00BB59EB" w:rsidRPr="000A0A1C">
        <w:rPr>
          <w:rStyle w:val="apple-converted-space"/>
          <w:rFonts w:asciiTheme="minorHAnsi" w:hAnsiTheme="minorHAnsi"/>
          <w:color w:val="231F20"/>
          <w:sz w:val="22"/>
          <w:szCs w:val="22"/>
        </w:rPr>
        <w:t>innovativ</w:t>
      </w:r>
      <w:r w:rsidR="00C93435" w:rsidRPr="000A0A1C">
        <w:rPr>
          <w:rStyle w:val="apple-converted-space"/>
          <w:rFonts w:asciiTheme="minorHAnsi" w:hAnsiTheme="minorHAnsi"/>
          <w:color w:val="231F20"/>
          <w:sz w:val="22"/>
          <w:szCs w:val="22"/>
        </w:rPr>
        <w:t>t</w:t>
      </w:r>
      <w:r w:rsidR="00BB59EB" w:rsidRPr="000A0A1C">
        <w:rPr>
          <w:rStyle w:val="apple-converted-space"/>
          <w:rFonts w:asciiTheme="minorHAnsi" w:hAnsiTheme="minorHAnsi"/>
          <w:color w:val="231F20"/>
          <w:sz w:val="22"/>
          <w:szCs w:val="22"/>
        </w:rPr>
        <w:t xml:space="preserve"> </w:t>
      </w:r>
      <w:r w:rsidR="00C93435" w:rsidRPr="000A0A1C">
        <w:rPr>
          <w:rStyle w:val="apple-converted-space"/>
          <w:rFonts w:asciiTheme="minorHAnsi" w:hAnsiTheme="minorHAnsi"/>
          <w:color w:val="231F20"/>
          <w:sz w:val="22"/>
          <w:szCs w:val="22"/>
        </w:rPr>
        <w:t xml:space="preserve">med forskellige </w:t>
      </w:r>
      <w:r w:rsidR="00BB59EB" w:rsidRPr="000A0A1C">
        <w:rPr>
          <w:rStyle w:val="apple-converted-space"/>
          <w:rFonts w:asciiTheme="minorHAnsi" w:hAnsiTheme="minorHAnsi"/>
          <w:color w:val="231F20"/>
          <w:sz w:val="22"/>
          <w:szCs w:val="22"/>
        </w:rPr>
        <w:t xml:space="preserve">løsningsstrategier ift. ulighed. </w:t>
      </w:r>
      <w:r w:rsidR="00D00250" w:rsidRPr="000A0A1C">
        <w:rPr>
          <w:rStyle w:val="apple-converted-space"/>
          <w:rFonts w:asciiTheme="minorHAnsi" w:hAnsiTheme="minorHAnsi"/>
          <w:color w:val="231F20"/>
          <w:sz w:val="22"/>
          <w:szCs w:val="22"/>
        </w:rPr>
        <w:t xml:space="preserve">Der er </w:t>
      </w:r>
      <w:r w:rsidR="001F2ABD" w:rsidRPr="000A0A1C">
        <w:rPr>
          <w:rStyle w:val="apple-converted-space"/>
          <w:rFonts w:asciiTheme="minorHAnsi" w:hAnsiTheme="minorHAnsi"/>
          <w:color w:val="231F20"/>
          <w:sz w:val="22"/>
          <w:szCs w:val="22"/>
        </w:rPr>
        <w:t xml:space="preserve">politisk </w:t>
      </w:r>
      <w:r w:rsidR="00D00250" w:rsidRPr="000A0A1C">
        <w:rPr>
          <w:rStyle w:val="apple-converted-space"/>
          <w:rFonts w:asciiTheme="minorHAnsi" w:hAnsiTheme="minorHAnsi"/>
          <w:color w:val="231F20"/>
          <w:sz w:val="22"/>
          <w:szCs w:val="22"/>
        </w:rPr>
        <w:t>uenighed om, hvorvidt ulighed skal bekæmpes, men h</w:t>
      </w:r>
      <w:r w:rsidR="00BB59EB" w:rsidRPr="000A0A1C">
        <w:rPr>
          <w:rStyle w:val="apple-converted-space"/>
          <w:rFonts w:asciiTheme="minorHAnsi" w:hAnsiTheme="minorHAnsi"/>
          <w:color w:val="231F20"/>
          <w:sz w:val="22"/>
          <w:szCs w:val="22"/>
        </w:rPr>
        <w:t xml:space="preserve">vis vi accepterer, at </w:t>
      </w:r>
      <w:r>
        <w:rPr>
          <w:rStyle w:val="apple-converted-space"/>
          <w:rFonts w:asciiTheme="minorHAnsi" w:hAnsiTheme="minorHAnsi"/>
          <w:color w:val="231F20"/>
          <w:sz w:val="22"/>
          <w:szCs w:val="22"/>
        </w:rPr>
        <w:t xml:space="preserve">social </w:t>
      </w:r>
      <w:r w:rsidR="00BB59EB" w:rsidRPr="000A0A1C">
        <w:rPr>
          <w:rStyle w:val="apple-converted-space"/>
          <w:rFonts w:asciiTheme="minorHAnsi" w:hAnsiTheme="minorHAnsi"/>
          <w:color w:val="231F20"/>
          <w:sz w:val="22"/>
          <w:szCs w:val="22"/>
        </w:rPr>
        <w:t>ulighed skal bekæmpes</w:t>
      </w:r>
      <w:r w:rsidR="000F2203" w:rsidRPr="000A0A1C">
        <w:rPr>
          <w:rStyle w:val="apple-converted-space"/>
          <w:rFonts w:asciiTheme="minorHAnsi" w:hAnsiTheme="minorHAnsi"/>
          <w:color w:val="231F20"/>
          <w:sz w:val="22"/>
          <w:szCs w:val="22"/>
        </w:rPr>
        <w:t>, hvordan skal dette så gøres? Her introducerer vi den såkaldte treplansmodel</w:t>
      </w:r>
      <w:r w:rsidR="00D00250" w:rsidRPr="000A0A1C">
        <w:rPr>
          <w:rStyle w:val="apple-converted-space"/>
          <w:rFonts w:asciiTheme="minorHAnsi" w:hAnsiTheme="minorHAnsi"/>
          <w:color w:val="231F20"/>
          <w:sz w:val="22"/>
          <w:szCs w:val="22"/>
        </w:rPr>
        <w:t>,</w:t>
      </w:r>
      <w:r w:rsidR="000F2203" w:rsidRPr="000A0A1C">
        <w:rPr>
          <w:rStyle w:val="apple-converted-space"/>
          <w:rFonts w:asciiTheme="minorHAnsi" w:hAnsiTheme="minorHAnsi"/>
          <w:color w:val="231F20"/>
          <w:sz w:val="22"/>
          <w:szCs w:val="22"/>
        </w:rPr>
        <w:t xml:space="preserve"> </w:t>
      </w:r>
      <w:r w:rsidR="00D00250" w:rsidRPr="000A0A1C">
        <w:rPr>
          <w:rStyle w:val="apple-converted-space"/>
          <w:rFonts w:asciiTheme="minorHAnsi" w:hAnsiTheme="minorHAnsi"/>
          <w:color w:val="231F20"/>
          <w:sz w:val="22"/>
          <w:szCs w:val="22"/>
        </w:rPr>
        <w:t xml:space="preserve">som </w:t>
      </w:r>
      <w:r w:rsidR="00C55B18" w:rsidRPr="000A0A1C">
        <w:rPr>
          <w:rStyle w:val="apple-converted-space"/>
          <w:rFonts w:asciiTheme="minorHAnsi" w:hAnsiTheme="minorHAnsi"/>
          <w:color w:val="231F20"/>
          <w:sz w:val="22"/>
          <w:szCs w:val="22"/>
        </w:rPr>
        <w:t xml:space="preserve">fortæller os, at </w:t>
      </w:r>
      <w:r w:rsidR="00D00250" w:rsidRPr="000A0A1C">
        <w:rPr>
          <w:rStyle w:val="apple-converted-space"/>
          <w:rFonts w:asciiTheme="minorHAnsi" w:hAnsiTheme="minorHAnsi"/>
          <w:color w:val="231F20"/>
          <w:sz w:val="22"/>
          <w:szCs w:val="22"/>
        </w:rPr>
        <w:t xml:space="preserve">alle tre planer er vigtige i bekæmpelsen af ulighed, men også at </w:t>
      </w:r>
      <w:r w:rsidR="00C55B18" w:rsidRPr="000A0A1C">
        <w:rPr>
          <w:rStyle w:val="apple-converted-space"/>
          <w:rFonts w:asciiTheme="minorHAnsi" w:hAnsiTheme="minorHAnsi"/>
          <w:color w:val="231F20"/>
          <w:sz w:val="22"/>
          <w:szCs w:val="22"/>
        </w:rPr>
        <w:t>planerne kan komme i konflikt med hinanden.</w:t>
      </w:r>
    </w:p>
    <w:p w14:paraId="6DD8B277" w14:textId="16A7DD56" w:rsidR="00D00250" w:rsidRPr="000A0A1C" w:rsidRDefault="000F2203" w:rsidP="008130E3">
      <w:pPr>
        <w:pStyle w:val="bodytext"/>
        <w:shd w:val="clear" w:color="auto" w:fill="FAFAFA"/>
        <w:spacing w:before="0" w:beforeAutospacing="0" w:after="150" w:afterAutospacing="0" w:line="300" w:lineRule="atLeast"/>
        <w:rPr>
          <w:rFonts w:asciiTheme="minorHAnsi" w:hAnsiTheme="minorHAnsi"/>
          <w:color w:val="231F20"/>
          <w:sz w:val="22"/>
          <w:szCs w:val="22"/>
        </w:rPr>
      </w:pPr>
      <w:r w:rsidRPr="000A0A1C">
        <w:rPr>
          <w:rFonts w:asciiTheme="minorHAnsi" w:hAnsiTheme="minorHAnsi"/>
          <w:color w:val="231F20"/>
          <w:sz w:val="22"/>
          <w:szCs w:val="22"/>
        </w:rPr>
        <w:t xml:space="preserve">Formålet med dette undervisningsforløb er således at styrke elevernes faglige viden om økonomiske, sociale og kulturelle mønstre, men også om stratificeringsmetoder og ulighedens konsekvenser for levekårene i Danmark og globalt. Ved at tage udgangspunktet i temaet ulighed og anskue det fra mange forskellige vinkler opfyldes desuden et af de helt centrale </w:t>
      </w:r>
      <w:r w:rsidR="00D00250" w:rsidRPr="000A0A1C">
        <w:rPr>
          <w:rFonts w:asciiTheme="minorHAnsi" w:hAnsiTheme="minorHAnsi"/>
          <w:color w:val="231F20"/>
          <w:sz w:val="22"/>
          <w:szCs w:val="22"/>
        </w:rPr>
        <w:t xml:space="preserve">tværdiciplinære </w:t>
      </w:r>
      <w:r w:rsidRPr="000A0A1C">
        <w:rPr>
          <w:rFonts w:asciiTheme="minorHAnsi" w:hAnsiTheme="minorHAnsi"/>
          <w:color w:val="231F20"/>
          <w:sz w:val="22"/>
          <w:szCs w:val="22"/>
        </w:rPr>
        <w:t>faglige mål</w:t>
      </w:r>
      <w:r w:rsidR="00D00250" w:rsidRPr="000A0A1C">
        <w:rPr>
          <w:rFonts w:asciiTheme="minorHAnsi" w:hAnsiTheme="minorHAnsi"/>
          <w:color w:val="231F20"/>
          <w:sz w:val="22"/>
          <w:szCs w:val="22"/>
        </w:rPr>
        <w:t xml:space="preserve"> i samfundsfag</w:t>
      </w:r>
      <w:r w:rsidRPr="000A0A1C">
        <w:rPr>
          <w:rFonts w:asciiTheme="minorHAnsi" w:hAnsiTheme="minorHAnsi"/>
          <w:color w:val="231F20"/>
          <w:sz w:val="22"/>
          <w:szCs w:val="22"/>
        </w:rPr>
        <w:t xml:space="preserve">, nemlig at </w:t>
      </w:r>
      <w:r w:rsidRPr="000A0A1C">
        <w:rPr>
          <w:rFonts w:asciiTheme="minorHAnsi" w:hAnsiTheme="minorHAnsi"/>
          <w:i/>
          <w:color w:val="231F20"/>
          <w:sz w:val="22"/>
          <w:szCs w:val="22"/>
        </w:rPr>
        <w:t>”</w:t>
      </w:r>
      <w:r w:rsidRPr="000A0A1C">
        <w:rPr>
          <w:rFonts w:asciiTheme="minorHAnsi" w:hAnsiTheme="minorHAnsi" w:cs="Tahoma"/>
          <w:i/>
          <w:color w:val="000000"/>
          <w:sz w:val="22"/>
          <w:szCs w:val="22"/>
        </w:rPr>
        <w:t xml:space="preserve"> anvende og kombinere viden fra fagets discipliner til at undersøge aktuelle samfundsmæssige problemstillinger og løsninger herpå</w:t>
      </w:r>
      <w:r w:rsidRPr="000A0A1C">
        <w:rPr>
          <w:rFonts w:asciiTheme="minorHAnsi" w:hAnsiTheme="minorHAnsi"/>
          <w:i/>
          <w:color w:val="231F20"/>
          <w:sz w:val="22"/>
          <w:szCs w:val="22"/>
        </w:rPr>
        <w:t>”</w:t>
      </w:r>
      <w:r w:rsidRPr="000A0A1C">
        <w:rPr>
          <w:rFonts w:asciiTheme="minorHAnsi" w:hAnsiTheme="minorHAnsi"/>
          <w:color w:val="231F20"/>
          <w:sz w:val="22"/>
          <w:szCs w:val="22"/>
        </w:rPr>
        <w:t xml:space="preserve">. </w:t>
      </w:r>
      <w:r w:rsidR="00D00250" w:rsidRPr="000A0A1C">
        <w:rPr>
          <w:rFonts w:asciiTheme="minorHAnsi" w:hAnsiTheme="minorHAnsi"/>
          <w:color w:val="231F20"/>
          <w:sz w:val="22"/>
          <w:szCs w:val="22"/>
        </w:rPr>
        <w:t xml:space="preserve">Dette forløb vil </w:t>
      </w:r>
      <w:r w:rsidR="001F2ABD" w:rsidRPr="000A0A1C">
        <w:rPr>
          <w:rFonts w:asciiTheme="minorHAnsi" w:hAnsiTheme="minorHAnsi"/>
          <w:color w:val="231F20"/>
          <w:sz w:val="22"/>
          <w:szCs w:val="22"/>
        </w:rPr>
        <w:t xml:space="preserve">derfor </w:t>
      </w:r>
      <w:r w:rsidR="00D00250" w:rsidRPr="000A0A1C">
        <w:rPr>
          <w:rFonts w:asciiTheme="minorHAnsi" w:hAnsiTheme="minorHAnsi"/>
          <w:color w:val="231F20"/>
          <w:sz w:val="22"/>
          <w:szCs w:val="22"/>
        </w:rPr>
        <w:t xml:space="preserve">adskille sig fra andre typiske samfundsfagsforløb, ved at </w:t>
      </w:r>
      <w:r w:rsidR="001F2ABD" w:rsidRPr="000A0A1C">
        <w:rPr>
          <w:rFonts w:asciiTheme="minorHAnsi" w:hAnsiTheme="minorHAnsi"/>
          <w:color w:val="231F20"/>
          <w:sz w:val="22"/>
          <w:szCs w:val="22"/>
        </w:rPr>
        <w:t>inddrage mange perspektiver på ulighedsspørgsmålet</w:t>
      </w:r>
      <w:r w:rsidR="00D00250" w:rsidRPr="000A0A1C">
        <w:rPr>
          <w:rFonts w:asciiTheme="minorHAnsi" w:hAnsiTheme="minorHAnsi"/>
          <w:color w:val="231F20"/>
          <w:sz w:val="22"/>
          <w:szCs w:val="22"/>
        </w:rPr>
        <w:t xml:space="preserve">. </w:t>
      </w:r>
    </w:p>
    <w:p w14:paraId="36CB3D8F" w14:textId="54A2C2C1" w:rsidR="00D00250" w:rsidRPr="000A0A1C" w:rsidRDefault="008130E3" w:rsidP="001F2ABD">
      <w:pPr>
        <w:rPr>
          <w:rFonts w:eastAsia="Times New Roman" w:cs="Tahoma"/>
          <w:color w:val="000000"/>
          <w:lang w:eastAsia="da-DK"/>
        </w:rPr>
      </w:pPr>
      <w:r w:rsidRPr="000A0A1C">
        <w:t xml:space="preserve">Kernestoffet som bringes i spil i forbindelse med dette undervisningsforløb er, a) politiske grundholdninger, herunder konservatisme, liberalisme og </w:t>
      </w:r>
      <w:r w:rsidR="001F2ABD" w:rsidRPr="000A0A1C">
        <w:t>s</w:t>
      </w:r>
      <w:r w:rsidRPr="000A0A1C">
        <w:t xml:space="preserve">ocialisme, politiske skillelinjer og vælgeradfærd, b) </w:t>
      </w:r>
      <w:r w:rsidR="00C55B18" w:rsidRPr="000A0A1C">
        <w:rPr>
          <w:rFonts w:cs="Tahoma"/>
          <w:color w:val="000000"/>
        </w:rPr>
        <w:t>social differentiering, kulturelle mønstre, social mobilitet og samfundsforandring</w:t>
      </w:r>
      <w:r w:rsidR="00C55B18" w:rsidRPr="000A0A1C">
        <w:t xml:space="preserve"> c</w:t>
      </w:r>
      <w:r w:rsidRPr="000A0A1C">
        <w:t>) massemedier og politisk meningsdannelse</w:t>
      </w:r>
      <w:r w:rsidR="00C55B18" w:rsidRPr="000A0A1C">
        <w:t xml:space="preserve"> d) </w:t>
      </w:r>
      <w:r w:rsidR="00C55B18" w:rsidRPr="000A0A1C">
        <w:rPr>
          <w:rFonts w:cs="Tahoma"/>
          <w:color w:val="000000"/>
        </w:rPr>
        <w:t>velfærdsprincipper, herunder stat, marked og civilt samfund</w:t>
      </w:r>
      <w:r w:rsidR="00D00250" w:rsidRPr="000A0A1C">
        <w:rPr>
          <w:rFonts w:cs="Tahoma"/>
          <w:color w:val="000000"/>
        </w:rPr>
        <w:t xml:space="preserve">, men også flere af de ”globale” faglige mål som fx ”at undersøge konkrete økonomiske prioriteringsproblemer nationalt, regionalt og globalt og diskutere løsninger” eller ” at </w:t>
      </w:r>
      <w:r w:rsidR="00D00250" w:rsidRPr="000A0A1C">
        <w:rPr>
          <w:rFonts w:eastAsia="Times New Roman" w:cs="Tahoma"/>
          <w:color w:val="000000"/>
          <w:lang w:eastAsia="da-DK"/>
        </w:rPr>
        <w:t>undersøge og sammenligne samfund på forskellige økonomiske udviklingstrin, herunder samspillet mellem nationale og globale forhold</w:t>
      </w:r>
      <w:r w:rsidR="00D00250" w:rsidRPr="000A0A1C">
        <w:rPr>
          <w:rFonts w:cs="Tahoma"/>
          <w:color w:val="000000"/>
        </w:rPr>
        <w:t>”</w:t>
      </w:r>
      <w:r w:rsidR="001F2ABD" w:rsidRPr="000A0A1C">
        <w:rPr>
          <w:rFonts w:cs="Tahoma"/>
          <w:color w:val="000000"/>
        </w:rPr>
        <w:t>.</w:t>
      </w:r>
    </w:p>
    <w:p w14:paraId="4E473C9B" w14:textId="789F3586" w:rsidR="008130E3" w:rsidRPr="000A0A1C" w:rsidRDefault="00C55B18" w:rsidP="001F2ABD">
      <w:pPr>
        <w:pStyle w:val="bodytext"/>
        <w:shd w:val="clear" w:color="auto" w:fill="FAFAFA"/>
        <w:spacing w:before="0" w:beforeAutospacing="0" w:after="150" w:afterAutospacing="0"/>
        <w:rPr>
          <w:rFonts w:asciiTheme="minorHAnsi" w:hAnsiTheme="minorHAnsi"/>
          <w:color w:val="231F20"/>
          <w:sz w:val="22"/>
          <w:szCs w:val="22"/>
        </w:rPr>
      </w:pPr>
      <w:r w:rsidRPr="000A0A1C">
        <w:rPr>
          <w:rFonts w:asciiTheme="minorHAnsi" w:hAnsiTheme="minorHAnsi" w:cs="Tahoma"/>
          <w:color w:val="000000"/>
          <w:sz w:val="22"/>
          <w:szCs w:val="22"/>
        </w:rPr>
        <w:t xml:space="preserve"> </w:t>
      </w:r>
      <w:r w:rsidR="008130E3" w:rsidRPr="000A0A1C">
        <w:rPr>
          <w:rFonts w:asciiTheme="minorHAnsi" w:hAnsiTheme="minorHAnsi"/>
          <w:color w:val="231F20"/>
          <w:sz w:val="22"/>
          <w:szCs w:val="22"/>
        </w:rPr>
        <w:t xml:space="preserve">   </w:t>
      </w:r>
    </w:p>
    <w:p w14:paraId="789752E4" w14:textId="77777777" w:rsidR="00D00250" w:rsidRPr="000A0A1C" w:rsidRDefault="008130E3" w:rsidP="00D00250">
      <w:pPr>
        <w:pStyle w:val="bodytext"/>
        <w:shd w:val="clear" w:color="auto" w:fill="FAFAFA"/>
        <w:spacing w:before="0" w:beforeAutospacing="0" w:after="150" w:afterAutospacing="0" w:line="300" w:lineRule="atLeast"/>
        <w:rPr>
          <w:rFonts w:asciiTheme="minorHAnsi" w:hAnsiTheme="minorHAnsi" w:cstheme="minorHAnsi"/>
          <w:b/>
          <w:sz w:val="22"/>
          <w:szCs w:val="22"/>
        </w:rPr>
      </w:pPr>
      <w:r w:rsidRPr="000A0A1C">
        <w:rPr>
          <w:rFonts w:asciiTheme="minorHAnsi" w:hAnsiTheme="minorHAnsi"/>
          <w:b/>
          <w:bCs/>
          <w:color w:val="231F20"/>
          <w:sz w:val="22"/>
          <w:szCs w:val="22"/>
        </w:rPr>
        <w:lastRenderedPageBreak/>
        <w:t>Undervisningsmaterialer der anvendes i forløbet:</w:t>
      </w:r>
      <w:r w:rsidR="003F0356" w:rsidRPr="000A0A1C">
        <w:rPr>
          <w:rFonts w:asciiTheme="minorHAnsi" w:hAnsiTheme="minorHAnsi" w:cstheme="minorHAnsi"/>
          <w:b/>
          <w:sz w:val="22"/>
          <w:szCs w:val="22"/>
        </w:rPr>
        <w:t xml:space="preserve"> </w:t>
      </w:r>
    </w:p>
    <w:p w14:paraId="5C68DD6F" w14:textId="6053F029" w:rsidR="008130E3" w:rsidRPr="000A0A1C" w:rsidRDefault="003F0356" w:rsidP="007766E3">
      <w:pPr>
        <w:pStyle w:val="bodytext"/>
        <w:numPr>
          <w:ilvl w:val="0"/>
          <w:numId w:val="43"/>
        </w:numPr>
        <w:shd w:val="clear" w:color="auto" w:fill="FAFAFA"/>
        <w:spacing w:before="0" w:beforeAutospacing="0" w:after="150" w:afterAutospacing="0" w:line="300" w:lineRule="atLeast"/>
        <w:rPr>
          <w:rFonts w:asciiTheme="minorHAnsi" w:hAnsiTheme="minorHAnsi" w:cstheme="minorHAnsi"/>
          <w:i/>
          <w:sz w:val="22"/>
          <w:szCs w:val="22"/>
        </w:rPr>
      </w:pPr>
      <w:r w:rsidRPr="000A0A1C">
        <w:rPr>
          <w:rFonts w:asciiTheme="minorHAnsi" w:hAnsiTheme="minorHAnsi" w:cstheme="minorHAnsi"/>
          <w:i/>
          <w:sz w:val="22"/>
          <w:szCs w:val="22"/>
        </w:rPr>
        <w:t xml:space="preserve">Ulighedens mange ansigter. Jakob Glenstrup Jensby og Peter Brøndum. Forlaget Columbus 2014. </w:t>
      </w:r>
    </w:p>
    <w:p w14:paraId="029F1DC1" w14:textId="41FC6640" w:rsidR="003F0356" w:rsidRPr="007766E3" w:rsidRDefault="00C32102" w:rsidP="007766E3">
      <w:pPr>
        <w:pStyle w:val="Listeafsnit"/>
        <w:numPr>
          <w:ilvl w:val="0"/>
          <w:numId w:val="43"/>
        </w:numPr>
        <w:rPr>
          <w:rStyle w:val="Hyperlink"/>
          <w:color w:val="auto"/>
          <w:u w:val="none"/>
        </w:rPr>
      </w:pPr>
      <w:hyperlink r:id="rId10" w:history="1">
        <w:r w:rsidR="003F0356" w:rsidRPr="007766E3">
          <w:rPr>
            <w:rStyle w:val="Hyperlink"/>
            <w:color w:val="auto"/>
            <w:u w:val="none"/>
          </w:rPr>
          <w:t>http://www.fagbladet3f.dk/nyheder/social-og-arbejdsmiljoe/e5488c4e76604b299987de8d4add2d77-20140815-udsatte-maend-skal-have-et-aarligt-tjek-ved-laegen</w:t>
        </w:r>
      </w:hyperlink>
    </w:p>
    <w:p w14:paraId="5D097927" w14:textId="1A526593" w:rsidR="00D00250" w:rsidRPr="000A0A1C" w:rsidRDefault="00C32102" w:rsidP="007766E3">
      <w:pPr>
        <w:pStyle w:val="Listeafsnit"/>
        <w:numPr>
          <w:ilvl w:val="0"/>
          <w:numId w:val="43"/>
        </w:numPr>
      </w:pPr>
      <w:hyperlink r:id="rId11" w:history="1">
        <w:r w:rsidR="00D00250" w:rsidRPr="007766E3">
          <w:rPr>
            <w:rStyle w:val="Hyperlink"/>
            <w:color w:val="auto"/>
            <w:u w:val="none"/>
          </w:rPr>
          <w:t>http://www.bt.dk/krimi/hjemloes-doed-efter-en-times-ventetid-maatte-rykke-efter-ambulance-flere-gange</w:t>
        </w:r>
      </w:hyperlink>
    </w:p>
    <w:p w14:paraId="03D8DC17" w14:textId="4207EA00" w:rsidR="00D00250" w:rsidRPr="007766E3" w:rsidRDefault="00D00250" w:rsidP="007766E3">
      <w:pPr>
        <w:pStyle w:val="Listeafsnit"/>
        <w:numPr>
          <w:ilvl w:val="0"/>
          <w:numId w:val="43"/>
        </w:numPr>
        <w:rPr>
          <w:rStyle w:val="Hyperlink"/>
          <w:color w:val="auto"/>
          <w:u w:val="none"/>
        </w:rPr>
      </w:pPr>
      <w:r w:rsidRPr="007766E3">
        <w:rPr>
          <w:rStyle w:val="Hyperlink"/>
          <w:color w:val="auto"/>
          <w:u w:val="none"/>
        </w:rPr>
        <w:t>Do</w:t>
      </w:r>
      <w:r w:rsidR="007766E3">
        <w:rPr>
          <w:rStyle w:val="Hyperlink"/>
          <w:color w:val="auto"/>
          <w:u w:val="none"/>
        </w:rPr>
        <w:t>kumentarerne: ”Blok på bistand” og</w:t>
      </w:r>
      <w:r w:rsidRPr="007766E3">
        <w:rPr>
          <w:rStyle w:val="Hyperlink"/>
          <w:color w:val="auto"/>
          <w:u w:val="none"/>
        </w:rPr>
        <w:t xml:space="preserve"> ”Min barndom i helvede”</w:t>
      </w:r>
      <w:r w:rsidR="001F2ABD" w:rsidRPr="007766E3">
        <w:rPr>
          <w:rStyle w:val="Hyperlink"/>
          <w:color w:val="auto"/>
          <w:u w:val="none"/>
        </w:rPr>
        <w:t xml:space="preserve"> (ligger på videosupportcentret)</w:t>
      </w:r>
      <w:r w:rsidR="007766E3">
        <w:rPr>
          <w:rStyle w:val="Hyperlink"/>
          <w:color w:val="auto"/>
          <w:u w:val="none"/>
        </w:rPr>
        <w:t xml:space="preserve">. Også den omdiskuterede tv2-dokumentar ”På røven i Nakskov” kan bringes i anvendelse i forbindelse med eleverne arbejde med bogens kapitel 7. </w:t>
      </w:r>
    </w:p>
    <w:p w14:paraId="24A751DE" w14:textId="316E1343" w:rsidR="003F0356" w:rsidRPr="007766E3" w:rsidRDefault="00D00250" w:rsidP="007766E3">
      <w:pPr>
        <w:pStyle w:val="Listeafsnit"/>
        <w:numPr>
          <w:ilvl w:val="0"/>
          <w:numId w:val="43"/>
        </w:numPr>
        <w:rPr>
          <w:rStyle w:val="Hyperlink"/>
          <w:color w:val="auto"/>
          <w:u w:val="none"/>
        </w:rPr>
      </w:pPr>
      <w:r w:rsidRPr="007766E3">
        <w:rPr>
          <w:rStyle w:val="Hyperlink"/>
          <w:color w:val="auto"/>
          <w:u w:val="none"/>
        </w:rPr>
        <w:t>Her er min konkurrencestat. Ugebrevet Mandag Morgen.</w:t>
      </w:r>
    </w:p>
    <w:p w14:paraId="59F89B63" w14:textId="48DD1D0C" w:rsidR="00D00250" w:rsidRPr="007766E3" w:rsidRDefault="00D00250" w:rsidP="007766E3">
      <w:pPr>
        <w:pStyle w:val="Listeafsnit"/>
        <w:numPr>
          <w:ilvl w:val="0"/>
          <w:numId w:val="43"/>
        </w:numPr>
        <w:rPr>
          <w:rStyle w:val="Hyperlink"/>
          <w:color w:val="auto"/>
          <w:u w:val="none"/>
        </w:rPr>
      </w:pPr>
      <w:r w:rsidRPr="007766E3">
        <w:rPr>
          <w:rStyle w:val="Hyperlink"/>
          <w:color w:val="auto"/>
          <w:u w:val="none"/>
        </w:rPr>
        <w:t>FNs synteserapport om ulighed, december 2014.</w:t>
      </w:r>
    </w:p>
    <w:p w14:paraId="695C39D0" w14:textId="3A83E992" w:rsidR="00D00250" w:rsidRPr="007766E3" w:rsidRDefault="00D00250" w:rsidP="007766E3">
      <w:pPr>
        <w:pStyle w:val="Listeafsnit"/>
        <w:numPr>
          <w:ilvl w:val="0"/>
          <w:numId w:val="43"/>
        </w:numPr>
        <w:rPr>
          <w:rStyle w:val="Hyperlink"/>
          <w:color w:val="auto"/>
          <w:u w:val="none"/>
        </w:rPr>
      </w:pPr>
      <w:r w:rsidRPr="007766E3">
        <w:rPr>
          <w:rStyle w:val="Hyperlink"/>
          <w:color w:val="auto"/>
          <w:u w:val="none"/>
        </w:rPr>
        <w:t xml:space="preserve">Deadline med Jens Joel: </w:t>
      </w:r>
      <w:r w:rsidRPr="000A0A1C">
        <w:t xml:space="preserve">Link: </w:t>
      </w:r>
      <w:hyperlink r:id="rId12" w:history="1">
        <w:r w:rsidRPr="007766E3">
          <w:rPr>
            <w:rStyle w:val="Hyperlink"/>
            <w:color w:val="auto"/>
            <w:u w:val="none"/>
          </w:rPr>
          <w:t>http://www.dr.dk/tv/se/deadline/deadline-849</w:t>
        </w:r>
      </w:hyperlink>
    </w:p>
    <w:p w14:paraId="55E4E2C9" w14:textId="1CC10ED1" w:rsidR="00D00250" w:rsidRPr="007766E3" w:rsidRDefault="00D00250" w:rsidP="007766E3">
      <w:pPr>
        <w:pStyle w:val="Listeafsnit"/>
        <w:numPr>
          <w:ilvl w:val="0"/>
          <w:numId w:val="43"/>
        </w:numPr>
        <w:rPr>
          <w:rStyle w:val="Hyperlink"/>
          <w:color w:val="auto"/>
          <w:u w:val="none"/>
        </w:rPr>
      </w:pPr>
      <w:r w:rsidRPr="007766E3">
        <w:rPr>
          <w:rStyle w:val="Hyperlink"/>
          <w:color w:val="auto"/>
          <w:u w:val="none"/>
        </w:rPr>
        <w:t>Diverse Exceløvelser (vedhæftet)</w:t>
      </w:r>
    </w:p>
    <w:bookmarkEnd w:id="0"/>
    <w:p w14:paraId="0ADEB48C" w14:textId="52B8EA3A" w:rsidR="00D00250" w:rsidRPr="000A0A1C" w:rsidRDefault="00D00250" w:rsidP="003F0356">
      <w:pPr>
        <w:rPr>
          <w:rStyle w:val="Hyperlink"/>
          <w:color w:val="auto"/>
          <w:u w:val="none"/>
        </w:rPr>
      </w:pPr>
      <w:r w:rsidRPr="000A0A1C">
        <w:rPr>
          <w:rStyle w:val="Hyperlink"/>
          <w:color w:val="auto"/>
          <w:u w:val="none"/>
        </w:rPr>
        <w:t>_________________________________________</w:t>
      </w:r>
    </w:p>
    <w:p w14:paraId="312E53C0" w14:textId="08B04132" w:rsidR="008130E3" w:rsidRPr="000A0A1C" w:rsidRDefault="001F2ABD" w:rsidP="008130E3">
      <w:pPr>
        <w:pStyle w:val="Overskrift1"/>
        <w:rPr>
          <w:rFonts w:asciiTheme="minorHAnsi" w:hAnsiTheme="minorHAnsi" w:cstheme="minorHAnsi"/>
          <w:color w:val="auto"/>
          <w:sz w:val="22"/>
          <w:szCs w:val="22"/>
        </w:rPr>
      </w:pPr>
      <w:r w:rsidRPr="000A0A1C">
        <w:rPr>
          <w:rFonts w:asciiTheme="minorHAnsi" w:hAnsiTheme="minorHAnsi" w:cstheme="minorHAnsi"/>
          <w:color w:val="auto"/>
          <w:sz w:val="22"/>
          <w:szCs w:val="22"/>
        </w:rPr>
        <w:t xml:space="preserve">Undervisningsforløb: </w:t>
      </w:r>
      <w:r w:rsidR="003F0356" w:rsidRPr="000A0A1C">
        <w:rPr>
          <w:rFonts w:asciiTheme="minorHAnsi" w:hAnsiTheme="minorHAnsi" w:cstheme="minorHAnsi"/>
          <w:color w:val="auto"/>
          <w:sz w:val="22"/>
          <w:szCs w:val="22"/>
        </w:rPr>
        <w:t>Ulighed i Danmark og verden i 2015</w:t>
      </w:r>
    </w:p>
    <w:p w14:paraId="6D10EAD6" w14:textId="77777777" w:rsidR="001F2ABD" w:rsidRPr="000A0A1C" w:rsidRDefault="001F2ABD" w:rsidP="008130E3"/>
    <w:p w14:paraId="637CCC4B" w14:textId="146D0C57" w:rsidR="008130E3" w:rsidRPr="000A0A1C" w:rsidRDefault="008130E3" w:rsidP="008130E3">
      <w:r w:rsidRPr="000A0A1C">
        <w:t>Skematisk oversigt over undervisningsforløbet ”</w:t>
      </w:r>
      <w:r w:rsidR="00C537D5" w:rsidRPr="000A0A1C">
        <w:t>Ulighed i Danmark og globalt</w:t>
      </w:r>
      <w:r w:rsidRPr="000A0A1C">
        <w:t>”</w:t>
      </w:r>
    </w:p>
    <w:tbl>
      <w:tblPr>
        <w:tblStyle w:val="Tabel-Gitter"/>
        <w:tblW w:w="5000" w:type="pct"/>
        <w:tblLayout w:type="fixed"/>
        <w:tblLook w:val="04A0" w:firstRow="1" w:lastRow="0" w:firstColumn="1" w:lastColumn="0" w:noHBand="0" w:noVBand="1"/>
      </w:tblPr>
      <w:tblGrid>
        <w:gridCol w:w="958"/>
        <w:gridCol w:w="2127"/>
        <w:gridCol w:w="5529"/>
        <w:gridCol w:w="5038"/>
      </w:tblGrid>
      <w:tr w:rsidR="008130E3" w:rsidRPr="000A0A1C" w14:paraId="760ACEEF" w14:textId="77777777" w:rsidTr="00BB59EB">
        <w:tc>
          <w:tcPr>
            <w:tcW w:w="351" w:type="pct"/>
          </w:tcPr>
          <w:p w14:paraId="45B65062" w14:textId="77777777" w:rsidR="008130E3" w:rsidRPr="000A0A1C" w:rsidRDefault="008130E3" w:rsidP="00BB59EB">
            <w:r w:rsidRPr="000A0A1C">
              <w:t>Lektion</w:t>
            </w:r>
          </w:p>
        </w:tc>
        <w:tc>
          <w:tcPr>
            <w:tcW w:w="779" w:type="pct"/>
          </w:tcPr>
          <w:p w14:paraId="7E369218" w14:textId="77777777" w:rsidR="008130E3" w:rsidRPr="000A0A1C" w:rsidRDefault="008130E3" w:rsidP="00BB59EB">
            <w:r w:rsidRPr="000A0A1C">
              <w:t>Formål</w:t>
            </w:r>
          </w:p>
        </w:tc>
        <w:tc>
          <w:tcPr>
            <w:tcW w:w="2025" w:type="pct"/>
          </w:tcPr>
          <w:p w14:paraId="0E8FA266" w14:textId="0DD44DF9" w:rsidR="008130E3" w:rsidRPr="000A0A1C" w:rsidRDefault="00C537D5" w:rsidP="00C537D5">
            <w:r w:rsidRPr="000A0A1C">
              <w:t>Fagligt fokus</w:t>
            </w:r>
          </w:p>
        </w:tc>
        <w:tc>
          <w:tcPr>
            <w:tcW w:w="1846" w:type="pct"/>
          </w:tcPr>
          <w:p w14:paraId="3755EA50" w14:textId="24BFF9A3" w:rsidR="008130E3" w:rsidRPr="000A0A1C" w:rsidRDefault="00C537D5" w:rsidP="00C537D5">
            <w:r w:rsidRPr="000A0A1C">
              <w:t>Konkret indhold samt materialer</w:t>
            </w:r>
          </w:p>
        </w:tc>
      </w:tr>
      <w:tr w:rsidR="008130E3" w:rsidRPr="000A0A1C" w14:paraId="12F03B49" w14:textId="77777777" w:rsidTr="00BB59EB">
        <w:tc>
          <w:tcPr>
            <w:tcW w:w="351" w:type="pct"/>
          </w:tcPr>
          <w:p w14:paraId="17B198CB" w14:textId="77777777" w:rsidR="008130E3" w:rsidRPr="000A0A1C" w:rsidRDefault="008130E3" w:rsidP="00BB59EB">
            <w:pPr>
              <w:rPr>
                <w:color w:val="FF0000"/>
              </w:rPr>
            </w:pPr>
            <w:r w:rsidRPr="000A0A1C">
              <w:rPr>
                <w:color w:val="FF0000"/>
              </w:rPr>
              <w:t>1.</w:t>
            </w:r>
          </w:p>
        </w:tc>
        <w:tc>
          <w:tcPr>
            <w:tcW w:w="779" w:type="pct"/>
          </w:tcPr>
          <w:p w14:paraId="133F61DD" w14:textId="45CDFD0C" w:rsidR="008130E3" w:rsidRPr="000A0A1C" w:rsidRDefault="008130E3" w:rsidP="00BB59EB">
            <w:r w:rsidRPr="000A0A1C">
              <w:t xml:space="preserve">- Kendskab til </w:t>
            </w:r>
            <w:r w:rsidR="003F0356" w:rsidRPr="000A0A1C">
              <w:t>ulighedsbegrebet og ændring af ulighedsbegrebet siden 1960.</w:t>
            </w:r>
          </w:p>
          <w:p w14:paraId="118ADA1B" w14:textId="5BA1563D" w:rsidR="008130E3" w:rsidRPr="000A0A1C" w:rsidRDefault="008130E3" w:rsidP="00BB59EB">
            <w:r w:rsidRPr="000A0A1C">
              <w:t xml:space="preserve">- </w:t>
            </w:r>
            <w:r w:rsidR="003F0356" w:rsidRPr="000A0A1C">
              <w:t>Hvad er ulighedens eskalationsstige”</w:t>
            </w:r>
          </w:p>
          <w:p w14:paraId="1F3DE9A4" w14:textId="54B246FF" w:rsidR="008130E3" w:rsidRPr="000A0A1C" w:rsidRDefault="008130E3" w:rsidP="00BB59EB">
            <w:r w:rsidRPr="000A0A1C">
              <w:t xml:space="preserve">- </w:t>
            </w:r>
            <w:r w:rsidR="003F0356" w:rsidRPr="000A0A1C">
              <w:t xml:space="preserve">Hvor skal årsagerne </w:t>
            </w:r>
            <w:r w:rsidR="003F0356" w:rsidRPr="000A0A1C">
              <w:lastRenderedPageBreak/>
              <w:t>til uligheden lokaliseres?</w:t>
            </w:r>
          </w:p>
          <w:p w14:paraId="4F7A5C68" w14:textId="7CC6B369" w:rsidR="001F2ABD" w:rsidRPr="000A0A1C" w:rsidRDefault="001F2ABD" w:rsidP="00BB59EB">
            <w:r w:rsidRPr="000A0A1C">
              <w:t>Hvad er forskellen på ulighed og social ulighed?</w:t>
            </w:r>
          </w:p>
          <w:p w14:paraId="2538F0ED" w14:textId="77777777" w:rsidR="008130E3" w:rsidRPr="000A0A1C" w:rsidRDefault="008130E3" w:rsidP="00BB59EB"/>
          <w:p w14:paraId="147F7E5B" w14:textId="77777777" w:rsidR="008130E3" w:rsidRPr="000A0A1C" w:rsidRDefault="008130E3" w:rsidP="00BB59EB"/>
          <w:p w14:paraId="7A1F1CC2" w14:textId="77777777" w:rsidR="008130E3" w:rsidRPr="000A0A1C" w:rsidRDefault="008130E3" w:rsidP="00BB59EB"/>
        </w:tc>
        <w:tc>
          <w:tcPr>
            <w:tcW w:w="2025" w:type="pct"/>
          </w:tcPr>
          <w:p w14:paraId="4158BB6D" w14:textId="77777777" w:rsidR="001E64CA" w:rsidRPr="000A0A1C" w:rsidRDefault="001E64CA" w:rsidP="001E64CA">
            <w:r w:rsidRPr="000A0A1C">
              <w:lastRenderedPageBreak/>
              <w:t xml:space="preserve">For at styrke elevernes læsefokus – kan det være en god ide at udlevere </w:t>
            </w:r>
            <w:r w:rsidRPr="000A0A1C">
              <w:rPr>
                <w:i/>
                <w:color w:val="FF0000"/>
              </w:rPr>
              <w:t>tjek-på-lektien</w:t>
            </w:r>
            <w:r w:rsidRPr="000A0A1C">
              <w:t xml:space="preserve"> spørgsmål, som eleverne kan forholde sig til, mens de læser teksten. Tjek-på-lektien spørgsmål ligger på bogens hjemmeside. </w:t>
            </w:r>
            <w:hyperlink r:id="rId13" w:history="1">
              <w:r w:rsidRPr="000A0A1C">
                <w:rPr>
                  <w:rStyle w:val="Hyperlink"/>
                </w:rPr>
                <w:t>http://forlagetcolumbus.dk/produkt/ulighedens-mange-ansigter/produkt/vis/</w:t>
              </w:r>
            </w:hyperlink>
          </w:p>
          <w:p w14:paraId="59F02DA2" w14:textId="77777777" w:rsidR="008130E3" w:rsidRPr="000A0A1C" w:rsidRDefault="008130E3" w:rsidP="001F2ABD">
            <w:r w:rsidRPr="000A0A1C">
              <w:t xml:space="preserve">Eleverne præsenteres i denne første lektion om </w:t>
            </w:r>
            <w:r w:rsidR="003F0356" w:rsidRPr="000A0A1C">
              <w:t xml:space="preserve">ulighed for </w:t>
            </w:r>
            <w:r w:rsidR="001F2ABD" w:rsidRPr="000A0A1C">
              <w:t xml:space="preserve">ulighedsbegrebet, men også bogen andre centrale </w:t>
            </w:r>
            <w:r w:rsidR="001F2ABD" w:rsidRPr="000A0A1C">
              <w:lastRenderedPageBreak/>
              <w:t xml:space="preserve">begreber. Kapitlet er en appetitvækker, hvor sporerne lægges ud for resten af bogen. </w:t>
            </w:r>
          </w:p>
          <w:p w14:paraId="769C403E" w14:textId="0E362D73" w:rsidR="001F2ABD" w:rsidRPr="000A0A1C" w:rsidRDefault="001F2ABD" w:rsidP="001F2ABD">
            <w:r w:rsidRPr="000A0A1C">
              <w:t xml:space="preserve">Lektion er i vid udstrækning induktivt anlagt og tager udgangspunkt i elevernes viden om ulighed. </w:t>
            </w:r>
          </w:p>
        </w:tc>
        <w:tc>
          <w:tcPr>
            <w:tcW w:w="1846" w:type="pct"/>
          </w:tcPr>
          <w:p w14:paraId="376F0940" w14:textId="66215025" w:rsidR="009966EB" w:rsidRPr="000A0A1C" w:rsidRDefault="009966EB" w:rsidP="009966EB">
            <w:pPr>
              <w:spacing w:after="160" w:line="259" w:lineRule="auto"/>
            </w:pPr>
            <w:r w:rsidRPr="000A0A1C">
              <w:lastRenderedPageBreak/>
              <w:t>Lektien til denne blok er Ulighedens mange ansigter af Jakob Jensby og Peter Brøndum side 11-19</w:t>
            </w:r>
          </w:p>
          <w:p w14:paraId="1D9A78A6" w14:textId="77777777" w:rsidR="003F0356" w:rsidRPr="000A0A1C" w:rsidRDefault="003F0356" w:rsidP="003F0356">
            <w:pPr>
              <w:pStyle w:val="Listeafsnit"/>
              <w:numPr>
                <w:ilvl w:val="0"/>
                <w:numId w:val="11"/>
              </w:numPr>
              <w:spacing w:after="160" w:line="259" w:lineRule="auto"/>
            </w:pPr>
            <w:r w:rsidRPr="000A0A1C">
              <w:t>Hvem er I mest enige med i citaterne side 15?</w:t>
            </w:r>
          </w:p>
          <w:p w14:paraId="4A13390B" w14:textId="77777777" w:rsidR="003F0356" w:rsidRPr="000A0A1C" w:rsidRDefault="003F0356" w:rsidP="003F0356">
            <w:pPr>
              <w:pStyle w:val="Listeafsnit"/>
              <w:numPr>
                <w:ilvl w:val="0"/>
                <w:numId w:val="12"/>
              </w:numPr>
              <w:spacing w:after="160" w:line="259" w:lineRule="auto"/>
            </w:pPr>
            <w:r w:rsidRPr="000A0A1C">
              <w:t>Prøv at koble ideologi på- hvad skyldes de manglende brudflader?</w:t>
            </w:r>
          </w:p>
          <w:p w14:paraId="5E803270" w14:textId="77777777" w:rsidR="003F0356" w:rsidRPr="000A0A1C" w:rsidRDefault="003F0356" w:rsidP="003F0356">
            <w:pPr>
              <w:pStyle w:val="Listeafsnit"/>
              <w:numPr>
                <w:ilvl w:val="0"/>
                <w:numId w:val="11"/>
              </w:numPr>
              <w:spacing w:after="160" w:line="259" w:lineRule="auto"/>
            </w:pPr>
            <w:r w:rsidRPr="000A0A1C">
              <w:t xml:space="preserve">Diskuter i grupper af tre, hvilke af de tre lighedsbegreber (s.17) som bør være det mest fremherskende i Danmark. </w:t>
            </w:r>
          </w:p>
          <w:p w14:paraId="771BCB8D" w14:textId="77777777" w:rsidR="003F0356" w:rsidRPr="000A0A1C" w:rsidRDefault="003F0356" w:rsidP="003F0356">
            <w:pPr>
              <w:pStyle w:val="Listeafsnit"/>
              <w:numPr>
                <w:ilvl w:val="0"/>
                <w:numId w:val="12"/>
              </w:numPr>
              <w:spacing w:after="160" w:line="259" w:lineRule="auto"/>
            </w:pPr>
            <w:r w:rsidRPr="000A0A1C">
              <w:t xml:space="preserve">Diskussionen skal tage udgangspunkt </w:t>
            </w:r>
            <w:r w:rsidRPr="000A0A1C">
              <w:lastRenderedPageBreak/>
              <w:t>i den nye folkeskolereform</w:t>
            </w:r>
          </w:p>
          <w:p w14:paraId="005CCA66" w14:textId="77777777" w:rsidR="003F0356" w:rsidRPr="000A0A1C" w:rsidRDefault="003F0356" w:rsidP="003F0356">
            <w:pPr>
              <w:pStyle w:val="Listeafsnit"/>
              <w:numPr>
                <w:ilvl w:val="0"/>
                <w:numId w:val="11"/>
              </w:numPr>
              <w:spacing w:after="160" w:line="259" w:lineRule="auto"/>
            </w:pPr>
            <w:r w:rsidRPr="000A0A1C">
              <w:t xml:space="preserve">Hvilket lighedsbegreb er fremherskende i vedhæftede artikel: </w:t>
            </w:r>
            <w:hyperlink r:id="rId14" w:history="1">
              <w:r w:rsidRPr="000A0A1C">
                <w:rPr>
                  <w:rStyle w:val="Hyperlink"/>
                </w:rPr>
                <w:t>http://www.fagbladet3f.dk/nyheder/social-og-arbejdsmiljoe/e5488c4e76604b299987de8d4add2d77-20140815-udsatte-maend-skal-have-et-aarligt-tjek-ved-laegen</w:t>
              </w:r>
            </w:hyperlink>
          </w:p>
          <w:p w14:paraId="02CD6D5F" w14:textId="77777777" w:rsidR="003F0356" w:rsidRPr="000A0A1C" w:rsidRDefault="003F0356" w:rsidP="003F0356">
            <w:pPr>
              <w:pStyle w:val="Listeafsnit"/>
              <w:numPr>
                <w:ilvl w:val="0"/>
                <w:numId w:val="11"/>
              </w:numPr>
              <w:spacing w:after="160" w:line="259" w:lineRule="auto"/>
            </w:pPr>
            <w:r w:rsidRPr="000A0A1C">
              <w:t>Hvilke elementer indgår i ulighedens eskalationsstige?</w:t>
            </w:r>
          </w:p>
          <w:p w14:paraId="1DE97F7A" w14:textId="77777777" w:rsidR="003F0356" w:rsidRPr="000A0A1C" w:rsidRDefault="003F0356" w:rsidP="003F0356">
            <w:pPr>
              <w:pStyle w:val="Listeafsnit"/>
              <w:numPr>
                <w:ilvl w:val="0"/>
                <w:numId w:val="11"/>
              </w:numPr>
              <w:spacing w:after="160" w:line="259" w:lineRule="auto"/>
            </w:pPr>
            <w:r w:rsidRPr="000A0A1C">
              <w:t xml:space="preserve">Kig på tekstoks 1,2: Hvor mener I primært årsagerne til ulighed i Danmark skal lokaliseres. Burde der være andre faktorer med i tabellen? Find eksempler fra virkeligheden, som illustrerer modellen. </w:t>
            </w:r>
          </w:p>
          <w:p w14:paraId="7600D677" w14:textId="77777777" w:rsidR="008130E3" w:rsidRPr="000A0A1C" w:rsidRDefault="008130E3" w:rsidP="00BB59EB"/>
          <w:p w14:paraId="27B3DA5F" w14:textId="4DF6D5B1" w:rsidR="008130E3" w:rsidRPr="000A0A1C" w:rsidRDefault="008130E3" w:rsidP="00BB59EB">
            <w:r w:rsidRPr="000A0A1C">
              <w:t xml:space="preserve"> </w:t>
            </w:r>
          </w:p>
          <w:p w14:paraId="39CD4581" w14:textId="77777777" w:rsidR="008130E3" w:rsidRPr="000A0A1C" w:rsidRDefault="008130E3" w:rsidP="00BB59EB"/>
        </w:tc>
      </w:tr>
      <w:tr w:rsidR="008130E3" w:rsidRPr="000A0A1C" w14:paraId="309F3486" w14:textId="77777777" w:rsidTr="00BB59EB">
        <w:tc>
          <w:tcPr>
            <w:tcW w:w="351" w:type="pct"/>
          </w:tcPr>
          <w:p w14:paraId="251F15B2" w14:textId="77777777" w:rsidR="008130E3" w:rsidRPr="000A0A1C" w:rsidRDefault="008130E3" w:rsidP="00BB59EB">
            <w:pPr>
              <w:rPr>
                <w:color w:val="FF0000"/>
              </w:rPr>
            </w:pPr>
            <w:r w:rsidRPr="000A0A1C">
              <w:rPr>
                <w:color w:val="FF0000"/>
              </w:rPr>
              <w:lastRenderedPageBreak/>
              <w:t>2.</w:t>
            </w:r>
          </w:p>
        </w:tc>
        <w:tc>
          <w:tcPr>
            <w:tcW w:w="779" w:type="pct"/>
          </w:tcPr>
          <w:p w14:paraId="34900DA7" w14:textId="61F1148D" w:rsidR="008130E3" w:rsidRPr="000A0A1C" w:rsidRDefault="008130E3" w:rsidP="00BB59EB">
            <w:r w:rsidRPr="000A0A1C">
              <w:t xml:space="preserve">- Kendskab til en række </w:t>
            </w:r>
            <w:r w:rsidR="005D7B8E" w:rsidRPr="000A0A1C">
              <w:t>spektakulære mediesager</w:t>
            </w:r>
          </w:p>
          <w:p w14:paraId="698819E1" w14:textId="314CD9C9" w:rsidR="008130E3" w:rsidRPr="000A0A1C" w:rsidRDefault="008130E3" w:rsidP="00BB59EB">
            <w:r w:rsidRPr="000A0A1C">
              <w:t xml:space="preserve">- </w:t>
            </w:r>
            <w:r w:rsidR="005D7B8E" w:rsidRPr="000A0A1C">
              <w:t>Mediernes behandling af ulighedsspørgsmålet</w:t>
            </w:r>
            <w:r w:rsidRPr="000A0A1C">
              <w:t>?</w:t>
            </w:r>
          </w:p>
          <w:p w14:paraId="63C737B5" w14:textId="43729446" w:rsidR="008130E3" w:rsidRPr="000A0A1C" w:rsidRDefault="008130E3" w:rsidP="00BB59EB">
            <w:r w:rsidRPr="000A0A1C">
              <w:t>-</w:t>
            </w:r>
            <w:r w:rsidR="005D7B8E" w:rsidRPr="000A0A1C">
              <w:t xml:space="preserve">Hvordan italesættes ulighedsspørgsmålet </w:t>
            </w:r>
            <w:r w:rsidR="005D7B8E" w:rsidRPr="000A0A1C">
              <w:lastRenderedPageBreak/>
              <w:t>fra politisk hold</w:t>
            </w:r>
            <w:r w:rsidRPr="000A0A1C">
              <w:t xml:space="preserve">? </w:t>
            </w:r>
          </w:p>
          <w:p w14:paraId="610DBE8E" w14:textId="7800B161" w:rsidR="008130E3" w:rsidRPr="000A0A1C" w:rsidRDefault="008130E3" w:rsidP="00BB59EB">
            <w:r w:rsidRPr="000A0A1C">
              <w:t>-</w:t>
            </w:r>
            <w:r w:rsidR="005D7B8E" w:rsidRPr="000A0A1C">
              <w:t>Hvordan forholder generationerne sig til ulighedsspørgsmålet</w:t>
            </w:r>
            <w:r w:rsidRPr="000A0A1C">
              <w:t>?</w:t>
            </w:r>
          </w:p>
          <w:p w14:paraId="67542F84" w14:textId="77777777" w:rsidR="008130E3" w:rsidRPr="000A0A1C" w:rsidRDefault="008130E3" w:rsidP="00BB59EB"/>
          <w:p w14:paraId="23AFC44E" w14:textId="77777777" w:rsidR="008130E3" w:rsidRPr="000A0A1C" w:rsidRDefault="008130E3" w:rsidP="00BB59EB"/>
        </w:tc>
        <w:tc>
          <w:tcPr>
            <w:tcW w:w="2025" w:type="pct"/>
          </w:tcPr>
          <w:p w14:paraId="3330E525" w14:textId="77777777" w:rsidR="001E64CA" w:rsidRPr="000A0A1C" w:rsidRDefault="001E64CA" w:rsidP="001E64CA">
            <w:r w:rsidRPr="000A0A1C">
              <w:lastRenderedPageBreak/>
              <w:t xml:space="preserve">For at styrke elevernes læsefokus – kan det være en god ide at udlevere </w:t>
            </w:r>
            <w:r w:rsidRPr="000A0A1C">
              <w:rPr>
                <w:i/>
                <w:color w:val="FF0000"/>
              </w:rPr>
              <w:t>tjek-på-lektien</w:t>
            </w:r>
            <w:r w:rsidRPr="000A0A1C">
              <w:t xml:space="preserve"> spørgsmål, som eleverne kan forholde sig til, mens de læser teksten. Tjek-på-lektien spørgsmål ligger på bogens hjemmeside. </w:t>
            </w:r>
            <w:hyperlink r:id="rId15" w:history="1">
              <w:r w:rsidRPr="000A0A1C">
                <w:rPr>
                  <w:rStyle w:val="Hyperlink"/>
                </w:rPr>
                <w:t>http://forlagetcolumbus.dk/produkt/ulighedens-mange-ansigter/produkt/vis/</w:t>
              </w:r>
            </w:hyperlink>
          </w:p>
          <w:p w14:paraId="431DF646" w14:textId="4E40D03D" w:rsidR="00C537D5" w:rsidRPr="000A0A1C" w:rsidRDefault="00C537D5" w:rsidP="00C537D5">
            <w:r w:rsidRPr="000A0A1C">
              <w:t xml:space="preserve">I denne lektion trænes eleverne i at debattere og at bruge argumentets kraft for at overbevise de andre i klassen. Eleverne trænes desuden i at bruge faglige begreber for at </w:t>
            </w:r>
            <w:r w:rsidRPr="000A0A1C">
              <w:lastRenderedPageBreak/>
              <w:t>styrke deres argumentation.</w:t>
            </w:r>
          </w:p>
          <w:p w14:paraId="7D992DB1" w14:textId="690C3307" w:rsidR="008130E3" w:rsidRPr="000A0A1C" w:rsidRDefault="00C537D5" w:rsidP="000A0A1C">
            <w:r w:rsidRPr="000A0A1C">
              <w:t xml:space="preserve">At forklare og diskutere står centralt </w:t>
            </w:r>
            <w:r w:rsidR="000A0A1C" w:rsidRPr="000A0A1C">
              <w:t xml:space="preserve">i lektionen, men også at lære eleverne at </w:t>
            </w:r>
            <w:r w:rsidRPr="000A0A1C">
              <w:rPr>
                <w:i/>
              </w:rPr>
              <w:t>”</w:t>
            </w:r>
            <w:r w:rsidRPr="000A0A1C">
              <w:rPr>
                <w:rFonts w:cs="Tahoma"/>
                <w:i/>
                <w:color w:val="000000"/>
                <w:shd w:val="clear" w:color="auto" w:fill="FFFFFF"/>
              </w:rPr>
              <w:t>skelne mellem forskellige typer af argumenter, udsa</w:t>
            </w:r>
            <w:r w:rsidR="000A0A1C" w:rsidRPr="000A0A1C">
              <w:rPr>
                <w:rFonts w:cs="Tahoma"/>
                <w:i/>
                <w:color w:val="000000"/>
                <w:shd w:val="clear" w:color="auto" w:fill="FFFFFF"/>
              </w:rPr>
              <w:t xml:space="preserve">gn, forklaringer og teorier”, </w:t>
            </w:r>
            <w:r w:rsidR="000A0A1C" w:rsidRPr="000A0A1C">
              <w:rPr>
                <w:rFonts w:cs="Tahoma"/>
                <w:color w:val="000000"/>
                <w:shd w:val="clear" w:color="auto" w:fill="FFFFFF"/>
              </w:rPr>
              <w:t xml:space="preserve">som det fremgår af de faglige mål. </w:t>
            </w:r>
          </w:p>
        </w:tc>
        <w:tc>
          <w:tcPr>
            <w:tcW w:w="1846" w:type="pct"/>
          </w:tcPr>
          <w:p w14:paraId="4129C1E3" w14:textId="11FC5F40" w:rsidR="009966EB" w:rsidRPr="000A0A1C" w:rsidRDefault="009966EB" w:rsidP="009966EB">
            <w:pPr>
              <w:spacing w:after="160" w:line="259" w:lineRule="auto"/>
            </w:pPr>
            <w:r w:rsidRPr="000A0A1C">
              <w:lastRenderedPageBreak/>
              <w:t xml:space="preserve">Lektien til denne blok er Ulighedens mange ansigter af Jakob Jensby og Peter Brøndum side </w:t>
            </w:r>
            <w:r w:rsidR="005D7B8E" w:rsidRPr="000A0A1C">
              <w:t>23-34</w:t>
            </w:r>
          </w:p>
          <w:p w14:paraId="03F7B14C" w14:textId="75BEA740" w:rsidR="009966EB" w:rsidRPr="000A0A1C" w:rsidRDefault="009966EB" w:rsidP="009966EB">
            <w:r w:rsidRPr="000A0A1C">
              <w:rPr>
                <w:color w:val="FF0000"/>
              </w:rPr>
              <w:t xml:space="preserve">Lektie derhjemme: </w:t>
            </w:r>
            <w:r w:rsidRPr="000A0A1C">
              <w:t>Definer nedenstående centrale begreber</w:t>
            </w:r>
          </w:p>
          <w:p w14:paraId="505956F9" w14:textId="77777777" w:rsidR="009966EB" w:rsidRPr="000A0A1C" w:rsidRDefault="009966EB" w:rsidP="009966EB">
            <w:r w:rsidRPr="000A0A1C">
              <w:t xml:space="preserve">1.Stigmatisering: </w:t>
            </w:r>
          </w:p>
          <w:p w14:paraId="0E6A684D" w14:textId="77777777" w:rsidR="009966EB" w:rsidRPr="000A0A1C" w:rsidRDefault="009966EB" w:rsidP="009966EB">
            <w:r w:rsidRPr="000A0A1C">
              <w:t xml:space="preserve">2. Social eksklusion: </w:t>
            </w:r>
          </w:p>
          <w:p w14:paraId="232FFD49" w14:textId="77777777" w:rsidR="009966EB" w:rsidRPr="000A0A1C" w:rsidRDefault="009966EB" w:rsidP="009966EB">
            <w:r w:rsidRPr="000A0A1C">
              <w:t>3. Social devalueringsproces:</w:t>
            </w:r>
          </w:p>
          <w:p w14:paraId="03148C8D" w14:textId="77777777" w:rsidR="009966EB" w:rsidRPr="000A0A1C" w:rsidRDefault="009966EB" w:rsidP="009966EB">
            <w:r w:rsidRPr="000A0A1C">
              <w:lastRenderedPageBreak/>
              <w:t>4. Direkte magt:</w:t>
            </w:r>
          </w:p>
          <w:p w14:paraId="4660A516" w14:textId="77777777" w:rsidR="009966EB" w:rsidRPr="000A0A1C" w:rsidRDefault="009966EB" w:rsidP="009966EB">
            <w:r w:rsidRPr="000A0A1C">
              <w:t>5. Indirekte magt:</w:t>
            </w:r>
          </w:p>
          <w:p w14:paraId="04AA08C0" w14:textId="77777777" w:rsidR="009966EB" w:rsidRPr="000A0A1C" w:rsidRDefault="009966EB" w:rsidP="009966EB">
            <w:pPr>
              <w:rPr>
                <w:i/>
              </w:rPr>
            </w:pPr>
            <w:r w:rsidRPr="000A0A1C">
              <w:rPr>
                <w:i/>
              </w:rPr>
              <w:t xml:space="preserve">Få endvidere styr på diskursbegreberne i nedenstående skema, da vi skal bruge dem på timen. </w:t>
            </w:r>
          </w:p>
          <w:p w14:paraId="0A1E6A5F" w14:textId="77777777" w:rsidR="009966EB" w:rsidRPr="000A0A1C" w:rsidRDefault="009966EB" w:rsidP="009966EB">
            <w:pPr>
              <w:rPr>
                <w:i/>
              </w:rPr>
            </w:pPr>
            <w:r w:rsidRPr="000A0A1C">
              <w:rPr>
                <w:i/>
              </w:rPr>
              <w:t>__________________________________________</w:t>
            </w:r>
          </w:p>
          <w:p w14:paraId="4BE36FF7" w14:textId="77777777" w:rsidR="009966EB" w:rsidRPr="000A0A1C" w:rsidRDefault="009966EB" w:rsidP="009966EB">
            <w:pPr>
              <w:rPr>
                <w:i/>
                <w:color w:val="FF0000"/>
              </w:rPr>
            </w:pPr>
            <w:r w:rsidRPr="000A0A1C">
              <w:rPr>
                <w:color w:val="FF0000"/>
              </w:rPr>
              <w:t>Hvad skal der ske på timen</w:t>
            </w:r>
          </w:p>
          <w:p w14:paraId="6F4B2C12" w14:textId="77777777" w:rsidR="009966EB" w:rsidRPr="000A0A1C" w:rsidRDefault="009966EB" w:rsidP="009966EB">
            <w:pPr>
              <w:pStyle w:val="Listeafsnit"/>
              <w:numPr>
                <w:ilvl w:val="0"/>
                <w:numId w:val="13"/>
              </w:numPr>
              <w:jc w:val="both"/>
            </w:pPr>
            <w:r w:rsidRPr="000A0A1C">
              <w:t>Diskussion på klassen: Hvem er Dovne Robert, Luksus-Tanja, Fattig Carina og Græde Mille</w:t>
            </w:r>
          </w:p>
          <w:p w14:paraId="31E6AA79" w14:textId="77777777" w:rsidR="009966EB" w:rsidRPr="000A0A1C" w:rsidRDefault="009966EB" w:rsidP="009966EB">
            <w:pPr>
              <w:pStyle w:val="Listeafsnit"/>
              <w:numPr>
                <w:ilvl w:val="0"/>
                <w:numId w:val="13"/>
              </w:numPr>
              <w:jc w:val="both"/>
            </w:pPr>
            <w:r w:rsidRPr="000A0A1C">
              <w:t xml:space="preserve">Vi gennemgår diskursbegreberne </w:t>
            </w:r>
          </w:p>
          <w:p w14:paraId="7926A837" w14:textId="77777777" w:rsidR="009966EB" w:rsidRPr="000A0A1C" w:rsidRDefault="009966EB" w:rsidP="009966EB">
            <w:pPr>
              <w:pStyle w:val="Listeafsnit"/>
              <w:numPr>
                <w:ilvl w:val="0"/>
                <w:numId w:val="13"/>
              </w:numPr>
              <w:jc w:val="both"/>
            </w:pPr>
            <w:r w:rsidRPr="000A0A1C">
              <w:t xml:space="preserve">Paneldebat i 2 grupper (højre og venstrefløj i dansk politik). Opgave: De to grupper konstruerer hver deres diskurs om kontanthjælpsmodtagere (enten de kontanthjælpsmodtager, som gider arbejde imod dem som ikke gider at arbejde eller mellem dem, som er i arbejde mod dem som ikke er)  og udfylder som led i dette arbejde de relevante felter i kolonne 3. Venstrefløjen skal fx etablere en diskurs, hvor kontanthjælpsmodtagernes situation anskues som uforskyldt og højrefløjen skal konstruere en diskurs om kontanthjælpsmodtagere, hvor deres situation anskues som selvforskyldt. I skal finde ”hårde data” på nette til at understøtte jeres diskurs. </w:t>
            </w:r>
          </w:p>
          <w:p w14:paraId="5B103207" w14:textId="77777777" w:rsidR="009966EB" w:rsidRPr="000A0A1C" w:rsidRDefault="009966EB" w:rsidP="009966EB">
            <w:pPr>
              <w:pStyle w:val="Listeafsnit"/>
              <w:numPr>
                <w:ilvl w:val="0"/>
                <w:numId w:val="13"/>
              </w:numPr>
              <w:jc w:val="both"/>
            </w:pPr>
            <w:r w:rsidRPr="000A0A1C">
              <w:lastRenderedPageBreak/>
              <w:t>Paneldebat- vinder kåres.</w:t>
            </w:r>
          </w:p>
          <w:p w14:paraId="04AB09AF" w14:textId="2C45CD56" w:rsidR="008130E3" w:rsidRPr="000A0A1C" w:rsidRDefault="008130E3" w:rsidP="00BB59EB"/>
        </w:tc>
      </w:tr>
      <w:tr w:rsidR="008130E3" w:rsidRPr="000A0A1C" w14:paraId="3726742D" w14:textId="77777777" w:rsidTr="00BB59EB">
        <w:tc>
          <w:tcPr>
            <w:tcW w:w="351" w:type="pct"/>
          </w:tcPr>
          <w:p w14:paraId="66AECA20" w14:textId="77777777" w:rsidR="008130E3" w:rsidRPr="000A0A1C" w:rsidRDefault="008130E3" w:rsidP="00BB59EB">
            <w:pPr>
              <w:rPr>
                <w:color w:val="FF0000"/>
              </w:rPr>
            </w:pPr>
            <w:r w:rsidRPr="000A0A1C">
              <w:rPr>
                <w:color w:val="FF0000"/>
              </w:rPr>
              <w:lastRenderedPageBreak/>
              <w:t>3.</w:t>
            </w:r>
          </w:p>
        </w:tc>
        <w:tc>
          <w:tcPr>
            <w:tcW w:w="779" w:type="pct"/>
          </w:tcPr>
          <w:p w14:paraId="5A8D1879" w14:textId="2976B8A5" w:rsidR="008130E3" w:rsidRPr="000A0A1C" w:rsidRDefault="008130E3" w:rsidP="00BB59EB">
            <w:r w:rsidRPr="000A0A1C">
              <w:t xml:space="preserve">- </w:t>
            </w:r>
            <w:r w:rsidR="008A7F98" w:rsidRPr="000A0A1C">
              <w:t>Hvad er forskellen på medier og massemedier</w:t>
            </w:r>
            <w:r w:rsidRPr="000A0A1C">
              <w:t>?”</w:t>
            </w:r>
          </w:p>
          <w:p w14:paraId="3A4B297D" w14:textId="54E033BE" w:rsidR="008130E3" w:rsidRPr="000A0A1C" w:rsidRDefault="008130E3" w:rsidP="00BB59EB">
            <w:r w:rsidRPr="000A0A1C">
              <w:t xml:space="preserve">- </w:t>
            </w:r>
            <w:r w:rsidR="008A7F98" w:rsidRPr="000A0A1C">
              <w:t>Hvad er nyhedskriterier</w:t>
            </w:r>
            <w:r w:rsidRPr="000A0A1C">
              <w:t>?</w:t>
            </w:r>
          </w:p>
          <w:p w14:paraId="7E77409C" w14:textId="156BFD0B" w:rsidR="008130E3" w:rsidRPr="000A0A1C" w:rsidRDefault="008130E3" w:rsidP="00BB59EB">
            <w:r w:rsidRPr="000A0A1C">
              <w:t xml:space="preserve">- </w:t>
            </w:r>
            <w:r w:rsidR="008A7F98" w:rsidRPr="000A0A1C">
              <w:t>Hvilke aktører har en særlig interesse i at italesætte uligheden politisk?</w:t>
            </w:r>
            <w:r w:rsidRPr="000A0A1C">
              <w:t xml:space="preserve"> </w:t>
            </w:r>
          </w:p>
          <w:p w14:paraId="71E895BE" w14:textId="5A263510" w:rsidR="008130E3" w:rsidRPr="000A0A1C" w:rsidRDefault="008130E3" w:rsidP="008A7F98">
            <w:r w:rsidRPr="000A0A1C">
              <w:t xml:space="preserve">- </w:t>
            </w:r>
            <w:r w:rsidR="008A7F98" w:rsidRPr="000A0A1C">
              <w:t>Har danskerne ændret holdning til folk i fattigdom og nød</w:t>
            </w:r>
            <w:r w:rsidRPr="000A0A1C">
              <w:t>?</w:t>
            </w:r>
          </w:p>
        </w:tc>
        <w:tc>
          <w:tcPr>
            <w:tcW w:w="2025" w:type="pct"/>
          </w:tcPr>
          <w:p w14:paraId="1C0495FD" w14:textId="77777777" w:rsidR="001E64CA" w:rsidRPr="000A0A1C" w:rsidRDefault="001E64CA" w:rsidP="001E64CA">
            <w:r w:rsidRPr="000A0A1C">
              <w:t xml:space="preserve">For at styrke elevernes læsefokus – kan det være en god ide at udlevere </w:t>
            </w:r>
            <w:r w:rsidRPr="000A0A1C">
              <w:rPr>
                <w:i/>
                <w:color w:val="FF0000"/>
              </w:rPr>
              <w:t>tjek-på-lektien</w:t>
            </w:r>
            <w:r w:rsidRPr="000A0A1C">
              <w:t xml:space="preserve"> spørgsmål, som eleverne kan forholde sig til, mens de læser teksten. Tjek-på-lektien spørgsmål ligger på bogens hjemmeside. </w:t>
            </w:r>
            <w:hyperlink r:id="rId16" w:history="1">
              <w:r w:rsidRPr="000A0A1C">
                <w:rPr>
                  <w:rStyle w:val="Hyperlink"/>
                </w:rPr>
                <w:t>http://forlagetcolumbus.dk/produkt/ulighedens-mange-ansigter/produkt/vis/</w:t>
              </w:r>
            </w:hyperlink>
          </w:p>
          <w:p w14:paraId="4E34D36B" w14:textId="2031C52E" w:rsidR="008A7F98" w:rsidRPr="000A0A1C" w:rsidRDefault="00C537D5" w:rsidP="00C537D5">
            <w:pPr>
              <w:pStyle w:val="bodytext"/>
              <w:rPr>
                <w:rFonts w:asciiTheme="minorHAnsi" w:hAnsiTheme="minorHAnsi" w:cstheme="minorHAnsi"/>
                <w:sz w:val="22"/>
                <w:szCs w:val="22"/>
              </w:rPr>
            </w:pPr>
            <w:r w:rsidRPr="000A0A1C">
              <w:rPr>
                <w:rFonts w:asciiTheme="minorHAnsi" w:hAnsiTheme="minorHAnsi" w:cstheme="minorHAnsi"/>
                <w:sz w:val="22"/>
                <w:szCs w:val="22"/>
              </w:rPr>
              <w:t xml:space="preserve">I denne lektion står </w:t>
            </w:r>
            <w:r w:rsidR="000A0A1C">
              <w:rPr>
                <w:rFonts w:asciiTheme="minorHAnsi" w:hAnsiTheme="minorHAnsi" w:cstheme="minorHAnsi"/>
                <w:sz w:val="22"/>
                <w:szCs w:val="22"/>
              </w:rPr>
              <w:t>det faglige mål om at ”</w:t>
            </w:r>
            <w:r w:rsidRPr="000A0A1C">
              <w:rPr>
                <w:rFonts w:asciiTheme="minorHAnsi" w:hAnsiTheme="minorHAnsi" w:cstheme="minorHAnsi"/>
                <w:sz w:val="22"/>
                <w:szCs w:val="22"/>
              </w:rPr>
              <w:t>kombinere teori og empiri stærkt</w:t>
            </w:r>
            <w:r w:rsidR="000A0A1C">
              <w:rPr>
                <w:rFonts w:asciiTheme="minorHAnsi" w:hAnsiTheme="minorHAnsi" w:cstheme="minorHAnsi"/>
                <w:sz w:val="22"/>
                <w:szCs w:val="22"/>
              </w:rPr>
              <w:t>”</w:t>
            </w:r>
            <w:r w:rsidRPr="000A0A1C">
              <w:rPr>
                <w:rFonts w:asciiTheme="minorHAnsi" w:hAnsiTheme="minorHAnsi" w:cstheme="minorHAnsi"/>
                <w:sz w:val="22"/>
                <w:szCs w:val="22"/>
              </w:rPr>
              <w:t xml:space="preserve">. Eleverne skal forklare centrale mediebegreber, men vigtigst, de skal lære at anvende dem på nogle af de konkrete mediesager fra forrige lektion. </w:t>
            </w:r>
          </w:p>
          <w:p w14:paraId="27194139" w14:textId="75094EC2" w:rsidR="008130E3" w:rsidRPr="000A0A1C" w:rsidRDefault="008A7F98" w:rsidP="000A0A1C">
            <w:pPr>
              <w:pStyle w:val="bodytext"/>
              <w:rPr>
                <w:rFonts w:asciiTheme="minorHAnsi" w:hAnsiTheme="minorHAnsi" w:cstheme="minorHAnsi"/>
                <w:sz w:val="22"/>
                <w:szCs w:val="22"/>
              </w:rPr>
            </w:pPr>
            <w:r w:rsidRPr="000A0A1C">
              <w:rPr>
                <w:rFonts w:asciiTheme="minorHAnsi" w:hAnsiTheme="minorHAnsi" w:cstheme="minorHAnsi"/>
                <w:sz w:val="22"/>
                <w:szCs w:val="22"/>
              </w:rPr>
              <w:t xml:space="preserve">Eleverne skal desuden bruge </w:t>
            </w:r>
            <w:r w:rsidR="000A0A1C">
              <w:rPr>
                <w:rFonts w:asciiTheme="minorHAnsi" w:hAnsiTheme="minorHAnsi" w:cstheme="minorHAnsi"/>
                <w:sz w:val="22"/>
                <w:szCs w:val="22"/>
              </w:rPr>
              <w:t xml:space="preserve">fagets udregningsmetoder </w:t>
            </w:r>
            <w:r w:rsidRPr="000A0A1C">
              <w:rPr>
                <w:rFonts w:asciiTheme="minorHAnsi" w:hAnsiTheme="minorHAnsi" w:cstheme="minorHAnsi"/>
                <w:sz w:val="22"/>
                <w:szCs w:val="22"/>
              </w:rPr>
              <w:t xml:space="preserve">til at understøtte deres pointer statistisk. </w:t>
            </w:r>
            <w:r w:rsidR="000A0A1C">
              <w:rPr>
                <w:rFonts w:asciiTheme="minorHAnsi" w:hAnsiTheme="minorHAnsi" w:cstheme="minorHAnsi"/>
                <w:sz w:val="22"/>
                <w:szCs w:val="22"/>
              </w:rPr>
              <w:t xml:space="preserve">I denne lektion står </w:t>
            </w:r>
            <w:r w:rsidRPr="000A0A1C">
              <w:rPr>
                <w:rFonts w:asciiTheme="minorHAnsi" w:hAnsiTheme="minorHAnsi" w:cstheme="minorHAnsi"/>
                <w:sz w:val="22"/>
                <w:szCs w:val="22"/>
              </w:rPr>
              <w:t xml:space="preserve">det faglige mål </w:t>
            </w:r>
            <w:r w:rsidRPr="000A0A1C">
              <w:rPr>
                <w:rFonts w:asciiTheme="minorHAnsi" w:hAnsiTheme="minorHAnsi" w:cstheme="minorHAnsi"/>
                <w:i/>
                <w:sz w:val="22"/>
                <w:szCs w:val="22"/>
              </w:rPr>
              <w:t>”</w:t>
            </w:r>
            <w:r w:rsidR="000A0A1C" w:rsidRPr="000A0A1C">
              <w:rPr>
                <w:rFonts w:asciiTheme="minorHAnsi" w:hAnsiTheme="minorHAnsi" w:cstheme="minorHAnsi"/>
                <w:i/>
                <w:sz w:val="22"/>
                <w:szCs w:val="22"/>
              </w:rPr>
              <w:t>at</w:t>
            </w:r>
            <w:r w:rsidRPr="000A0A1C">
              <w:rPr>
                <w:rFonts w:asciiTheme="minorHAnsi" w:hAnsiTheme="minorHAnsi" w:cs="Tahoma"/>
                <w:i/>
                <w:color w:val="000000"/>
                <w:sz w:val="22"/>
                <w:szCs w:val="22"/>
                <w:shd w:val="clear" w:color="auto" w:fill="FFFFFF"/>
              </w:rPr>
              <w:t xml:space="preserve"> formidle og tydeliggøre faglige sammenhænge og udviklingstendenser ved hjælp af foreliggende og egne beregninger, tabeller, diagrammer og modeller”</w:t>
            </w:r>
            <w:r w:rsidRPr="000A0A1C">
              <w:rPr>
                <w:rFonts w:asciiTheme="minorHAnsi" w:hAnsiTheme="minorHAnsi" w:cs="Tahoma"/>
                <w:color w:val="000000"/>
                <w:sz w:val="22"/>
                <w:szCs w:val="22"/>
                <w:shd w:val="clear" w:color="auto" w:fill="FFFFFF"/>
              </w:rPr>
              <w:t xml:space="preserve"> stærkt.</w:t>
            </w:r>
          </w:p>
        </w:tc>
        <w:tc>
          <w:tcPr>
            <w:tcW w:w="1846" w:type="pct"/>
          </w:tcPr>
          <w:p w14:paraId="5D9371B0" w14:textId="1B70C2ED" w:rsidR="009966EB" w:rsidRPr="000A0A1C" w:rsidRDefault="009966EB" w:rsidP="009966EB">
            <w:pPr>
              <w:spacing w:after="160" w:line="259" w:lineRule="auto"/>
            </w:pPr>
            <w:r w:rsidRPr="000A0A1C">
              <w:t xml:space="preserve">Lektien til denne blok er Ulighedens mange ansigter af Jakob Jensby og Peter Brøndum side </w:t>
            </w:r>
            <w:r w:rsidR="005D7B8E" w:rsidRPr="000A0A1C">
              <w:t>33-45</w:t>
            </w:r>
          </w:p>
          <w:p w14:paraId="730C467F" w14:textId="7C7D50E3" w:rsidR="008130E3" w:rsidRPr="000A0A1C" w:rsidRDefault="009966EB" w:rsidP="009966EB">
            <w:r w:rsidRPr="000A0A1C">
              <w:t xml:space="preserve"> </w:t>
            </w:r>
          </w:p>
          <w:p w14:paraId="414B5F2B" w14:textId="77777777" w:rsidR="009966EB" w:rsidRPr="000A0A1C" w:rsidRDefault="009966EB" w:rsidP="009966EB">
            <w:r w:rsidRPr="000A0A1C">
              <w:t>Arbejdsspørgsmål: Hvordan vi taler om ulighed (del 2)</w:t>
            </w:r>
          </w:p>
          <w:p w14:paraId="038EC745" w14:textId="77777777" w:rsidR="009966EB" w:rsidRPr="000A0A1C" w:rsidRDefault="009966EB" w:rsidP="009966EB">
            <w:r w:rsidRPr="000A0A1C">
              <w:t>Spørgsmål, som skal besvares derhjemme.</w:t>
            </w:r>
          </w:p>
          <w:p w14:paraId="177F62F5" w14:textId="77777777" w:rsidR="009966EB" w:rsidRPr="000A0A1C" w:rsidRDefault="009966EB" w:rsidP="009966EB">
            <w:r w:rsidRPr="000A0A1C">
              <w:t xml:space="preserve">Definer følgende begreber, når I læser. I skal kun udfylde kolonne 2 i skemaet (hvad begreberne betyder), men må gerne overveje hvordan begreberne kan forklare, at Robert og Carina sagerne blev så populære i medierne (kolonne 3 i skemaet). </w:t>
            </w:r>
          </w:p>
          <w:tbl>
            <w:tblPr>
              <w:tblStyle w:val="Tabel-Gitter"/>
              <w:tblW w:w="9628" w:type="dxa"/>
              <w:tblLayout w:type="fixed"/>
              <w:tblLook w:val="04A0" w:firstRow="1" w:lastRow="0" w:firstColumn="1" w:lastColumn="0" w:noHBand="0" w:noVBand="1"/>
            </w:tblPr>
            <w:tblGrid>
              <w:gridCol w:w="1616"/>
              <w:gridCol w:w="4802"/>
              <w:gridCol w:w="3210"/>
            </w:tblGrid>
            <w:tr w:rsidR="009966EB" w:rsidRPr="000A0A1C" w14:paraId="12131C3A" w14:textId="77777777" w:rsidTr="008A7F98">
              <w:tc>
                <w:tcPr>
                  <w:tcW w:w="1616" w:type="dxa"/>
                </w:tcPr>
                <w:p w14:paraId="13172943" w14:textId="77777777" w:rsidR="009966EB" w:rsidRPr="000A0A1C" w:rsidRDefault="009966EB" w:rsidP="009966EB">
                  <w:r w:rsidRPr="000A0A1C">
                    <w:t>Begreber</w:t>
                  </w:r>
                </w:p>
              </w:tc>
              <w:tc>
                <w:tcPr>
                  <w:tcW w:w="4802" w:type="dxa"/>
                </w:tcPr>
                <w:p w14:paraId="7A96AF07" w14:textId="77777777" w:rsidR="009966EB" w:rsidRPr="000A0A1C" w:rsidRDefault="009966EB" w:rsidP="009966EB">
                  <w:r w:rsidRPr="000A0A1C">
                    <w:t>Hvad betyder begrebet?</w:t>
                  </w:r>
                </w:p>
              </w:tc>
              <w:tc>
                <w:tcPr>
                  <w:tcW w:w="3210" w:type="dxa"/>
                </w:tcPr>
                <w:p w14:paraId="01C58886" w14:textId="77777777" w:rsidR="009966EB" w:rsidRPr="000A0A1C" w:rsidRDefault="009966EB" w:rsidP="009966EB">
                  <w:r w:rsidRPr="000A0A1C">
                    <w:t>Robert og Carina sagerne</w:t>
                  </w:r>
                </w:p>
              </w:tc>
            </w:tr>
            <w:tr w:rsidR="009966EB" w:rsidRPr="000A0A1C" w14:paraId="51620B78" w14:textId="77777777" w:rsidTr="008A7F98">
              <w:tc>
                <w:tcPr>
                  <w:tcW w:w="1616" w:type="dxa"/>
                </w:tcPr>
                <w:p w14:paraId="022EA29C" w14:textId="77777777" w:rsidR="009966EB" w:rsidRPr="000A0A1C" w:rsidRDefault="009966EB" w:rsidP="009966EB">
                  <w:r w:rsidRPr="000A0A1C">
                    <w:t>MASSEMEDIE (S. 34):</w:t>
                  </w:r>
                </w:p>
                <w:p w14:paraId="5220F45E" w14:textId="77777777" w:rsidR="009966EB" w:rsidRPr="000A0A1C" w:rsidRDefault="009966EB" w:rsidP="009966EB"/>
              </w:tc>
              <w:tc>
                <w:tcPr>
                  <w:tcW w:w="4802" w:type="dxa"/>
                </w:tcPr>
                <w:p w14:paraId="554B8EBE" w14:textId="77777777" w:rsidR="009966EB" w:rsidRPr="000A0A1C" w:rsidRDefault="009966EB" w:rsidP="009966EB"/>
              </w:tc>
              <w:tc>
                <w:tcPr>
                  <w:tcW w:w="3210" w:type="dxa"/>
                </w:tcPr>
                <w:p w14:paraId="4EB002A3" w14:textId="77777777" w:rsidR="009966EB" w:rsidRPr="000A0A1C" w:rsidRDefault="009966EB" w:rsidP="009966EB"/>
              </w:tc>
            </w:tr>
            <w:tr w:rsidR="009966EB" w:rsidRPr="000A0A1C" w14:paraId="42E78AF6" w14:textId="77777777" w:rsidTr="008A7F98">
              <w:tc>
                <w:tcPr>
                  <w:tcW w:w="1616" w:type="dxa"/>
                </w:tcPr>
                <w:p w14:paraId="395ED5C8" w14:textId="77777777" w:rsidR="009966EB" w:rsidRPr="000A0A1C" w:rsidRDefault="009966EB" w:rsidP="009966EB">
                  <w:r w:rsidRPr="000A0A1C">
                    <w:t xml:space="preserve">DE TRE DAGSORDENER (S. 35), </w:t>
                  </w:r>
                </w:p>
                <w:p w14:paraId="063C35AC" w14:textId="77777777" w:rsidR="009966EB" w:rsidRPr="000A0A1C" w:rsidRDefault="009966EB" w:rsidP="009966EB"/>
              </w:tc>
              <w:tc>
                <w:tcPr>
                  <w:tcW w:w="4802" w:type="dxa"/>
                </w:tcPr>
                <w:p w14:paraId="4EE3BD0F" w14:textId="77777777" w:rsidR="009966EB" w:rsidRPr="000A0A1C" w:rsidRDefault="009966EB" w:rsidP="009966EB"/>
              </w:tc>
              <w:tc>
                <w:tcPr>
                  <w:tcW w:w="3210" w:type="dxa"/>
                </w:tcPr>
                <w:p w14:paraId="11D8BD6C" w14:textId="77777777" w:rsidR="009966EB" w:rsidRPr="000A0A1C" w:rsidRDefault="009966EB" w:rsidP="009966EB"/>
              </w:tc>
            </w:tr>
            <w:tr w:rsidR="009966EB" w:rsidRPr="000A0A1C" w14:paraId="3007576F" w14:textId="77777777" w:rsidTr="008A7F98">
              <w:tc>
                <w:tcPr>
                  <w:tcW w:w="1616" w:type="dxa"/>
                </w:tcPr>
                <w:p w14:paraId="47CAD815" w14:textId="77777777" w:rsidR="009966EB" w:rsidRPr="000A0A1C" w:rsidRDefault="009966EB" w:rsidP="009966EB">
                  <w:r w:rsidRPr="000A0A1C">
                    <w:t>MEDIALISERING (S.36) OG MEDIALISERIN</w:t>
                  </w:r>
                  <w:r w:rsidRPr="000A0A1C">
                    <w:lastRenderedPageBreak/>
                    <w:t>GSERINGENS 5 KARAKTERISTIKA</w:t>
                  </w:r>
                </w:p>
                <w:p w14:paraId="4BD079DE" w14:textId="77777777" w:rsidR="009966EB" w:rsidRPr="000A0A1C" w:rsidRDefault="009966EB" w:rsidP="009966EB"/>
              </w:tc>
              <w:tc>
                <w:tcPr>
                  <w:tcW w:w="4802" w:type="dxa"/>
                </w:tcPr>
                <w:p w14:paraId="17E00421" w14:textId="77777777" w:rsidR="009966EB" w:rsidRPr="000A0A1C" w:rsidRDefault="009966EB" w:rsidP="009966EB"/>
              </w:tc>
              <w:tc>
                <w:tcPr>
                  <w:tcW w:w="3210" w:type="dxa"/>
                </w:tcPr>
                <w:p w14:paraId="080B2E99" w14:textId="77777777" w:rsidR="009966EB" w:rsidRPr="000A0A1C" w:rsidRDefault="009966EB" w:rsidP="009966EB"/>
              </w:tc>
            </w:tr>
            <w:tr w:rsidR="009966EB" w:rsidRPr="000A0A1C" w14:paraId="1D47E06D" w14:textId="77777777" w:rsidTr="008A7F98">
              <w:tc>
                <w:tcPr>
                  <w:tcW w:w="1616" w:type="dxa"/>
                </w:tcPr>
                <w:p w14:paraId="24B20B7A" w14:textId="77777777" w:rsidR="009966EB" w:rsidRPr="000A0A1C" w:rsidRDefault="009966EB" w:rsidP="009966EB">
                  <w:r w:rsidRPr="000A0A1C">
                    <w:lastRenderedPageBreak/>
                    <w:t xml:space="preserve">NYHEDSKRITERIER (S.37) </w:t>
                  </w:r>
                </w:p>
                <w:p w14:paraId="5D6F0C1A" w14:textId="77777777" w:rsidR="009966EB" w:rsidRPr="000A0A1C" w:rsidRDefault="009966EB" w:rsidP="009966EB"/>
              </w:tc>
              <w:tc>
                <w:tcPr>
                  <w:tcW w:w="4802" w:type="dxa"/>
                </w:tcPr>
                <w:p w14:paraId="083037E9" w14:textId="77777777" w:rsidR="009966EB" w:rsidRPr="000A0A1C" w:rsidRDefault="009966EB" w:rsidP="009966EB"/>
              </w:tc>
              <w:tc>
                <w:tcPr>
                  <w:tcW w:w="3210" w:type="dxa"/>
                </w:tcPr>
                <w:p w14:paraId="3CDD9FCA" w14:textId="77777777" w:rsidR="009966EB" w:rsidRPr="000A0A1C" w:rsidRDefault="009966EB" w:rsidP="009966EB"/>
              </w:tc>
            </w:tr>
            <w:tr w:rsidR="009966EB" w:rsidRPr="000A0A1C" w14:paraId="3531FA05" w14:textId="77777777" w:rsidTr="008A7F98">
              <w:tc>
                <w:tcPr>
                  <w:tcW w:w="1616" w:type="dxa"/>
                </w:tcPr>
                <w:p w14:paraId="6979797B" w14:textId="77777777" w:rsidR="009966EB" w:rsidRPr="000A0A1C" w:rsidRDefault="009966EB" w:rsidP="009966EB">
                  <w:r w:rsidRPr="000A0A1C">
                    <w:t>OFFENTLIG MENING, OFFENTLIG DEBAT (S.37)</w:t>
                  </w:r>
                </w:p>
                <w:p w14:paraId="74365340" w14:textId="77777777" w:rsidR="009966EB" w:rsidRPr="000A0A1C" w:rsidRDefault="009966EB" w:rsidP="009966EB"/>
              </w:tc>
              <w:tc>
                <w:tcPr>
                  <w:tcW w:w="4802" w:type="dxa"/>
                </w:tcPr>
                <w:p w14:paraId="6324A9D8" w14:textId="77777777" w:rsidR="009966EB" w:rsidRPr="000A0A1C" w:rsidRDefault="009966EB" w:rsidP="009966EB"/>
              </w:tc>
              <w:tc>
                <w:tcPr>
                  <w:tcW w:w="3210" w:type="dxa"/>
                </w:tcPr>
                <w:p w14:paraId="1094BD61" w14:textId="77777777" w:rsidR="009966EB" w:rsidRPr="000A0A1C" w:rsidRDefault="009966EB" w:rsidP="009966EB"/>
              </w:tc>
            </w:tr>
            <w:tr w:rsidR="009966EB" w:rsidRPr="000A0A1C" w14:paraId="7EE2D711" w14:textId="77777777" w:rsidTr="008A7F98">
              <w:tc>
                <w:tcPr>
                  <w:tcW w:w="1616" w:type="dxa"/>
                </w:tcPr>
                <w:p w14:paraId="59516C1B" w14:textId="77777777" w:rsidR="009966EB" w:rsidRPr="000A0A1C" w:rsidRDefault="009966EB" w:rsidP="009966EB">
                  <w:r w:rsidRPr="000A0A1C">
                    <w:t>PRIMING OG FRAMING (S.39)</w:t>
                  </w:r>
                </w:p>
                <w:p w14:paraId="23AD1CEE" w14:textId="77777777" w:rsidR="009966EB" w:rsidRPr="000A0A1C" w:rsidRDefault="009966EB" w:rsidP="009966EB"/>
              </w:tc>
              <w:tc>
                <w:tcPr>
                  <w:tcW w:w="4802" w:type="dxa"/>
                </w:tcPr>
                <w:p w14:paraId="433B9720" w14:textId="77777777" w:rsidR="009966EB" w:rsidRPr="000A0A1C" w:rsidRDefault="009966EB" w:rsidP="009966EB"/>
              </w:tc>
              <w:tc>
                <w:tcPr>
                  <w:tcW w:w="3210" w:type="dxa"/>
                </w:tcPr>
                <w:p w14:paraId="60217719" w14:textId="77777777" w:rsidR="009966EB" w:rsidRPr="000A0A1C" w:rsidRDefault="009966EB" w:rsidP="009966EB"/>
              </w:tc>
            </w:tr>
            <w:tr w:rsidR="009966EB" w:rsidRPr="000A0A1C" w14:paraId="24AA9BDF" w14:textId="77777777" w:rsidTr="008A7F98">
              <w:tc>
                <w:tcPr>
                  <w:tcW w:w="1616" w:type="dxa"/>
                </w:tcPr>
                <w:p w14:paraId="5F6190F9" w14:textId="77777777" w:rsidR="009966EB" w:rsidRPr="000A0A1C" w:rsidRDefault="009966EB" w:rsidP="009966EB">
                  <w:r w:rsidRPr="000A0A1C">
                    <w:t>HOLDNINGEN TIL ULIGHED BLANDT UNGE OG GAMLE (S.41-42)</w:t>
                  </w:r>
                </w:p>
              </w:tc>
              <w:tc>
                <w:tcPr>
                  <w:tcW w:w="4802" w:type="dxa"/>
                </w:tcPr>
                <w:p w14:paraId="3D038C94" w14:textId="77777777" w:rsidR="009966EB" w:rsidRPr="000A0A1C" w:rsidRDefault="009966EB" w:rsidP="009966EB"/>
              </w:tc>
              <w:tc>
                <w:tcPr>
                  <w:tcW w:w="3210" w:type="dxa"/>
                </w:tcPr>
                <w:p w14:paraId="4C34E7BA" w14:textId="473DA94D" w:rsidR="009966EB" w:rsidRPr="000A0A1C" w:rsidRDefault="009966EB" w:rsidP="009966EB"/>
              </w:tc>
            </w:tr>
          </w:tbl>
          <w:p w14:paraId="3A645BE7" w14:textId="77777777" w:rsidR="008130E3" w:rsidRPr="000A0A1C" w:rsidRDefault="008130E3" w:rsidP="00BB59EB"/>
        </w:tc>
      </w:tr>
      <w:tr w:rsidR="008130E3" w:rsidRPr="000A0A1C" w14:paraId="50FEA7F0" w14:textId="77777777" w:rsidTr="00BB59EB">
        <w:tc>
          <w:tcPr>
            <w:tcW w:w="351" w:type="pct"/>
          </w:tcPr>
          <w:p w14:paraId="5943B238" w14:textId="77777777" w:rsidR="008130E3" w:rsidRPr="000A0A1C" w:rsidRDefault="008130E3" w:rsidP="00BB59EB">
            <w:pPr>
              <w:rPr>
                <w:color w:val="FF0000"/>
              </w:rPr>
            </w:pPr>
            <w:r w:rsidRPr="000A0A1C">
              <w:rPr>
                <w:color w:val="FF0000"/>
              </w:rPr>
              <w:lastRenderedPageBreak/>
              <w:t>4.</w:t>
            </w:r>
          </w:p>
        </w:tc>
        <w:tc>
          <w:tcPr>
            <w:tcW w:w="779" w:type="pct"/>
          </w:tcPr>
          <w:p w14:paraId="15190050" w14:textId="1D4C645B" w:rsidR="008130E3" w:rsidRPr="000A0A1C" w:rsidRDefault="008130E3" w:rsidP="00BB59EB">
            <w:r w:rsidRPr="000A0A1C">
              <w:t xml:space="preserve">- </w:t>
            </w:r>
            <w:r w:rsidR="008A7F98" w:rsidRPr="000A0A1C">
              <w:t xml:space="preserve">Hvilke metoder findes til at undersøge </w:t>
            </w:r>
            <w:r w:rsidR="008A7F98" w:rsidRPr="000A0A1C">
              <w:lastRenderedPageBreak/>
              <w:t>fattigdom</w:t>
            </w:r>
            <w:r w:rsidRPr="000A0A1C">
              <w:t>?</w:t>
            </w:r>
          </w:p>
          <w:p w14:paraId="246FBD92" w14:textId="7A922307" w:rsidR="008130E3" w:rsidRPr="000A0A1C" w:rsidRDefault="008130E3" w:rsidP="00BB59EB">
            <w:r w:rsidRPr="000A0A1C">
              <w:t xml:space="preserve">- </w:t>
            </w:r>
            <w:r w:rsidR="008A7F98" w:rsidRPr="000A0A1C">
              <w:t>Hvordan har vi målt fattigdom i Danmark før den nye fattigdomsgrænse trådte i kraft</w:t>
            </w:r>
            <w:r w:rsidRPr="000A0A1C">
              <w:t>?</w:t>
            </w:r>
          </w:p>
          <w:p w14:paraId="3AC68AC2" w14:textId="2AA539AE" w:rsidR="008130E3" w:rsidRPr="000A0A1C" w:rsidRDefault="008130E3" w:rsidP="00BB59EB">
            <w:r w:rsidRPr="000A0A1C">
              <w:t xml:space="preserve">- </w:t>
            </w:r>
            <w:r w:rsidR="008A7F98" w:rsidRPr="000A0A1C">
              <w:t xml:space="preserve">Hvordan ser den nye danske fattigdomsgrænse ud og hvilke </w:t>
            </w:r>
            <w:r w:rsidR="002944C3" w:rsidRPr="000A0A1C">
              <w:t xml:space="preserve">målemetoder trækker den på </w:t>
            </w:r>
            <w:r w:rsidRPr="000A0A1C">
              <w:t>?</w:t>
            </w:r>
          </w:p>
          <w:p w14:paraId="6DC5FE6E" w14:textId="77777777" w:rsidR="008130E3" w:rsidRPr="000A0A1C" w:rsidRDefault="008130E3" w:rsidP="00BB59EB"/>
          <w:p w14:paraId="3006E6CD" w14:textId="77777777" w:rsidR="008130E3" w:rsidRPr="000A0A1C" w:rsidRDefault="008130E3" w:rsidP="002944C3"/>
        </w:tc>
        <w:tc>
          <w:tcPr>
            <w:tcW w:w="2025" w:type="pct"/>
          </w:tcPr>
          <w:p w14:paraId="4E5D3AB5" w14:textId="77777777" w:rsidR="001E64CA" w:rsidRPr="000A0A1C" w:rsidRDefault="001E64CA" w:rsidP="001E64CA">
            <w:r w:rsidRPr="000A0A1C">
              <w:lastRenderedPageBreak/>
              <w:t xml:space="preserve">For at styrke elevernes læsefokus – kan det være en god ide at udlevere </w:t>
            </w:r>
            <w:r w:rsidRPr="000A0A1C">
              <w:rPr>
                <w:i/>
                <w:color w:val="FF0000"/>
              </w:rPr>
              <w:t>tjek-på-lektien</w:t>
            </w:r>
            <w:r w:rsidRPr="000A0A1C">
              <w:t xml:space="preserve"> spørgsmål, som eleverne kan forholde sig til, mens de læser teksten. Tjek-på-lektien </w:t>
            </w:r>
            <w:r w:rsidRPr="000A0A1C">
              <w:lastRenderedPageBreak/>
              <w:t xml:space="preserve">spørgsmål ligger på bogens hjemmeside. </w:t>
            </w:r>
            <w:hyperlink r:id="rId17" w:history="1">
              <w:r w:rsidRPr="000A0A1C">
                <w:rPr>
                  <w:rStyle w:val="Hyperlink"/>
                </w:rPr>
                <w:t>http://forlagetcolumbus.dk/produkt/ulighedens-mange-ansigter/produkt/vis/</w:t>
              </w:r>
            </w:hyperlink>
          </w:p>
          <w:p w14:paraId="17305A5C" w14:textId="730C45CC" w:rsidR="008A7F98" w:rsidRPr="000A0A1C" w:rsidRDefault="008A7F98" w:rsidP="00BB59EB">
            <w:pPr>
              <w:pStyle w:val="bodytext"/>
              <w:rPr>
                <w:rFonts w:asciiTheme="minorHAnsi" w:hAnsiTheme="minorHAnsi"/>
                <w:sz w:val="22"/>
                <w:szCs w:val="22"/>
              </w:rPr>
            </w:pPr>
            <w:r w:rsidRPr="000A0A1C">
              <w:rPr>
                <w:rFonts w:asciiTheme="minorHAnsi" w:hAnsiTheme="minorHAnsi"/>
                <w:sz w:val="22"/>
                <w:szCs w:val="22"/>
              </w:rPr>
              <w:t xml:space="preserve">I denne lektion trænes eleverne i at skelne mellem forskellige fattigdomsmetoder, men også at analysere den nye danske fattigdomsgrænse i lyset af disse forskellige metoder. </w:t>
            </w:r>
          </w:p>
          <w:p w14:paraId="3A55FC25" w14:textId="2DD666F5" w:rsidR="008130E3" w:rsidRPr="000A0A1C" w:rsidRDefault="008A7F98" w:rsidP="002944C3">
            <w:pPr>
              <w:pStyle w:val="bodytext"/>
              <w:rPr>
                <w:rFonts w:asciiTheme="minorHAnsi" w:hAnsiTheme="minorHAnsi"/>
                <w:color w:val="FF0000"/>
                <w:sz w:val="22"/>
                <w:szCs w:val="22"/>
              </w:rPr>
            </w:pPr>
            <w:r w:rsidRPr="000A0A1C">
              <w:rPr>
                <w:rFonts w:asciiTheme="minorHAnsi" w:hAnsiTheme="minorHAnsi"/>
                <w:sz w:val="22"/>
                <w:szCs w:val="22"/>
              </w:rPr>
              <w:t xml:space="preserve">Herved </w:t>
            </w:r>
            <w:r w:rsidRPr="000A0A1C">
              <w:rPr>
                <w:rFonts w:asciiTheme="minorHAnsi" w:hAnsiTheme="minorHAnsi"/>
                <w:i/>
                <w:sz w:val="22"/>
                <w:szCs w:val="22"/>
              </w:rPr>
              <w:t>”</w:t>
            </w:r>
            <w:r w:rsidRPr="000A0A1C">
              <w:rPr>
                <w:rFonts w:asciiTheme="minorHAnsi" w:hAnsiTheme="minorHAnsi" w:cs="Tahoma"/>
                <w:i/>
                <w:color w:val="000000"/>
                <w:sz w:val="22"/>
                <w:szCs w:val="22"/>
                <w:shd w:val="clear" w:color="auto" w:fill="FFFFFF"/>
              </w:rPr>
              <w:t>demonstrerer eleven viden om fagets identitet og metoder”</w:t>
            </w:r>
            <w:r w:rsidR="002944C3" w:rsidRPr="000A0A1C">
              <w:rPr>
                <w:rFonts w:asciiTheme="minorHAnsi" w:hAnsiTheme="minorHAnsi" w:cs="Tahoma"/>
                <w:color w:val="000000"/>
                <w:sz w:val="22"/>
                <w:szCs w:val="22"/>
                <w:shd w:val="clear" w:color="auto" w:fill="FFFFFF"/>
              </w:rPr>
              <w:t xml:space="preserve">, som det hedder i de faglige mål. </w:t>
            </w:r>
          </w:p>
        </w:tc>
        <w:tc>
          <w:tcPr>
            <w:tcW w:w="1846" w:type="pct"/>
          </w:tcPr>
          <w:p w14:paraId="5FDC8F7E" w14:textId="2D4E70D6" w:rsidR="009966EB" w:rsidRPr="000A0A1C" w:rsidRDefault="009966EB" w:rsidP="009966EB">
            <w:pPr>
              <w:spacing w:after="160" w:line="259" w:lineRule="auto"/>
            </w:pPr>
            <w:r w:rsidRPr="000A0A1C">
              <w:lastRenderedPageBreak/>
              <w:t xml:space="preserve">Lektien til denne blok er Ulighedens mange ansigter af Jakob Jensby og Peter Brøndum side </w:t>
            </w:r>
            <w:r w:rsidR="005D7B8E" w:rsidRPr="000A0A1C">
              <w:t>47-64</w:t>
            </w:r>
          </w:p>
          <w:p w14:paraId="15F332AF" w14:textId="77777777" w:rsidR="009966EB" w:rsidRPr="000A0A1C" w:rsidRDefault="009966EB" w:rsidP="009966EB">
            <w:r w:rsidRPr="000A0A1C">
              <w:lastRenderedPageBreak/>
              <w:t xml:space="preserve"> </w:t>
            </w:r>
          </w:p>
          <w:p w14:paraId="7AF21100" w14:textId="29B4BE3F" w:rsidR="009966EB" w:rsidRPr="000A0A1C" w:rsidRDefault="009966EB" w:rsidP="009966EB">
            <w:r w:rsidRPr="000A0A1C">
              <w:t>Arbejdsspørgsmål: Økonomisk fattigdom</w:t>
            </w:r>
          </w:p>
          <w:p w14:paraId="33831A06" w14:textId="77777777" w:rsidR="009966EB" w:rsidRPr="000A0A1C" w:rsidRDefault="009966EB" w:rsidP="009966EB">
            <w:r w:rsidRPr="000A0A1C">
              <w:t>Lektie hjemme:</w:t>
            </w:r>
          </w:p>
          <w:p w14:paraId="478A16BF" w14:textId="77777777" w:rsidR="009966EB" w:rsidRPr="000A0A1C" w:rsidRDefault="009966EB" w:rsidP="009966EB">
            <w:r w:rsidRPr="000A0A1C">
              <w:t xml:space="preserve">Lektion 4 i jeres ulighedsforløb. I denne lektion skal vi kigge på den økonomiske fattigdom i Danmark. Alle læser i grundbogen s. 47-48 (øverst) samt det korte afsnit 3.5 (s. 59) samt afsnit 3.6.1 (side 62). Desuden har hver gruppe et ansvar for at sætte sig grundigt ind i hver deres fattigdomsmetode. Hvilken gruppe I tilhører og hvilke sider, I har ansvaret for fremgår af nedenstående tabel. Tag gode noter til jeres afsnit derhjemme. I skal bruge noterne til at finde ud af, om Sofie og Carina er fattige. </w:t>
            </w:r>
          </w:p>
          <w:p w14:paraId="17976A91" w14:textId="77777777" w:rsidR="009966EB" w:rsidRPr="000A0A1C" w:rsidRDefault="009966EB" w:rsidP="009966EB">
            <w:r w:rsidRPr="000A0A1C">
              <w:t>Grupper 1SB</w:t>
            </w:r>
          </w:p>
          <w:tbl>
            <w:tblPr>
              <w:tblStyle w:val="Tabel-Gitter"/>
              <w:tblW w:w="0" w:type="auto"/>
              <w:tblLayout w:type="fixed"/>
              <w:tblLook w:val="04A0" w:firstRow="1" w:lastRow="0" w:firstColumn="1" w:lastColumn="0" w:noHBand="0" w:noVBand="1"/>
            </w:tblPr>
            <w:tblGrid>
              <w:gridCol w:w="1668"/>
              <w:gridCol w:w="1870"/>
              <w:gridCol w:w="1670"/>
              <w:gridCol w:w="1719"/>
              <w:gridCol w:w="1901"/>
            </w:tblGrid>
            <w:tr w:rsidR="009966EB" w:rsidRPr="000A0A1C" w14:paraId="61353C91" w14:textId="77777777" w:rsidTr="009966EB">
              <w:tc>
                <w:tcPr>
                  <w:tcW w:w="1668" w:type="dxa"/>
                </w:tcPr>
                <w:p w14:paraId="26DFF39A" w14:textId="77777777" w:rsidR="009966EB" w:rsidRPr="000A0A1C" w:rsidRDefault="009966EB" w:rsidP="009966EB">
                  <w:r w:rsidRPr="000A0A1C">
                    <w:t xml:space="preserve">Gruppe 1 (Afsnit 3.1 s. 48-49)= </w:t>
                  </w:r>
                  <w:r w:rsidRPr="000A0A1C">
                    <w:rPr>
                      <w:color w:val="FF0000"/>
                    </w:rPr>
                    <w:t>Absolut fattigdom.</w:t>
                  </w:r>
                </w:p>
              </w:tc>
              <w:tc>
                <w:tcPr>
                  <w:tcW w:w="1870" w:type="dxa"/>
                </w:tcPr>
                <w:p w14:paraId="789113E3" w14:textId="77777777" w:rsidR="009966EB" w:rsidRPr="000A0A1C" w:rsidRDefault="009966EB" w:rsidP="009966EB">
                  <w:r w:rsidRPr="000A0A1C">
                    <w:t xml:space="preserve">Gruppe 2 (Afsnit 3.2 s. 49-54, spring over tekstboksen 3.2): </w:t>
                  </w:r>
                  <w:r w:rsidRPr="000A0A1C">
                    <w:rPr>
                      <w:color w:val="FF0000"/>
                    </w:rPr>
                    <w:t>Indkomstmetoden</w:t>
                  </w:r>
                </w:p>
              </w:tc>
              <w:tc>
                <w:tcPr>
                  <w:tcW w:w="1670" w:type="dxa"/>
                </w:tcPr>
                <w:p w14:paraId="70B4ED76" w14:textId="77777777" w:rsidR="009966EB" w:rsidRPr="000A0A1C" w:rsidRDefault="009966EB" w:rsidP="009966EB">
                  <w:r w:rsidRPr="000A0A1C">
                    <w:t xml:space="preserve">Gruppe 3 (Afsnit 3.3 s. 54-56)= </w:t>
                  </w:r>
                  <w:r w:rsidRPr="000A0A1C">
                    <w:rPr>
                      <w:color w:val="FF0000"/>
                    </w:rPr>
                    <w:t>Budgetmetoden</w:t>
                  </w:r>
                </w:p>
              </w:tc>
              <w:tc>
                <w:tcPr>
                  <w:tcW w:w="1719" w:type="dxa"/>
                </w:tcPr>
                <w:p w14:paraId="6806CDC3" w14:textId="77777777" w:rsidR="009966EB" w:rsidRPr="000A0A1C" w:rsidRDefault="009966EB" w:rsidP="009966EB">
                  <w:r w:rsidRPr="000A0A1C">
                    <w:t xml:space="preserve">Gruppe 4 (Afsnit 3.4 s. 56-59): </w:t>
                  </w:r>
                  <w:r w:rsidRPr="000A0A1C">
                    <w:rPr>
                      <w:color w:val="FF0000"/>
                    </w:rPr>
                    <w:t>Afsavnsmetoden</w:t>
                  </w:r>
                </w:p>
              </w:tc>
              <w:tc>
                <w:tcPr>
                  <w:tcW w:w="1901" w:type="dxa"/>
                </w:tcPr>
                <w:p w14:paraId="6810A274" w14:textId="77777777" w:rsidR="009966EB" w:rsidRPr="000A0A1C" w:rsidRDefault="009966EB" w:rsidP="009966EB">
                  <w:r w:rsidRPr="000A0A1C">
                    <w:t xml:space="preserve">Gruppe 5 (Afsnit 3.6 s. 59-61): </w:t>
                  </w:r>
                  <w:r w:rsidRPr="000A0A1C">
                    <w:rPr>
                      <w:color w:val="FF0000"/>
                    </w:rPr>
                    <w:t xml:space="preserve">Den nye danske fattigdomsgrænse. I bliver nødt til at trække lidt på de andre metoder for at kunne forklare jeres. </w:t>
                  </w:r>
                </w:p>
              </w:tc>
            </w:tr>
            <w:tr w:rsidR="009966EB" w:rsidRPr="000A0A1C" w14:paraId="444A1758" w14:textId="77777777" w:rsidTr="009966EB">
              <w:tc>
                <w:tcPr>
                  <w:tcW w:w="1668" w:type="dxa"/>
                </w:tcPr>
                <w:p w14:paraId="52616D40" w14:textId="77777777" w:rsidR="009966EB" w:rsidRPr="000A0A1C" w:rsidRDefault="009966EB" w:rsidP="009966EB">
                  <w:r w:rsidRPr="000A0A1C">
                    <w:t>Gruppenavne:</w:t>
                  </w:r>
                </w:p>
              </w:tc>
              <w:tc>
                <w:tcPr>
                  <w:tcW w:w="1870" w:type="dxa"/>
                </w:tcPr>
                <w:p w14:paraId="7EA923A3" w14:textId="77777777" w:rsidR="009966EB" w:rsidRPr="000A0A1C" w:rsidRDefault="009966EB" w:rsidP="009966EB">
                  <w:r w:rsidRPr="000A0A1C">
                    <w:t>Gruppenavne:</w:t>
                  </w:r>
                </w:p>
              </w:tc>
              <w:tc>
                <w:tcPr>
                  <w:tcW w:w="1670" w:type="dxa"/>
                </w:tcPr>
                <w:p w14:paraId="39C919EE" w14:textId="77777777" w:rsidR="009966EB" w:rsidRPr="000A0A1C" w:rsidRDefault="009966EB" w:rsidP="009966EB">
                  <w:r w:rsidRPr="000A0A1C">
                    <w:t>Gruppenavne:</w:t>
                  </w:r>
                </w:p>
              </w:tc>
              <w:tc>
                <w:tcPr>
                  <w:tcW w:w="1719" w:type="dxa"/>
                </w:tcPr>
                <w:p w14:paraId="72F480B8" w14:textId="77777777" w:rsidR="009966EB" w:rsidRPr="000A0A1C" w:rsidRDefault="009966EB" w:rsidP="009966EB">
                  <w:r w:rsidRPr="000A0A1C">
                    <w:t>Gruppenavne:</w:t>
                  </w:r>
                </w:p>
              </w:tc>
              <w:tc>
                <w:tcPr>
                  <w:tcW w:w="1901" w:type="dxa"/>
                </w:tcPr>
                <w:p w14:paraId="28FB1B11" w14:textId="77777777" w:rsidR="009966EB" w:rsidRPr="000A0A1C" w:rsidRDefault="009966EB" w:rsidP="009966EB">
                  <w:r w:rsidRPr="000A0A1C">
                    <w:t>Gruppenavne:</w:t>
                  </w:r>
                </w:p>
              </w:tc>
            </w:tr>
          </w:tbl>
          <w:p w14:paraId="696E5F56" w14:textId="77777777" w:rsidR="009966EB" w:rsidRPr="000A0A1C" w:rsidRDefault="009966EB" w:rsidP="009966EB">
            <w:pPr>
              <w:rPr>
                <w:color w:val="FF0000"/>
              </w:rPr>
            </w:pPr>
          </w:p>
          <w:p w14:paraId="4A4C5450" w14:textId="77777777" w:rsidR="009966EB" w:rsidRPr="000A0A1C" w:rsidRDefault="009966EB" w:rsidP="009966EB">
            <w:pPr>
              <w:rPr>
                <w:color w:val="FF0000"/>
              </w:rPr>
            </w:pPr>
            <w:r w:rsidRPr="000A0A1C">
              <w:rPr>
                <w:color w:val="FF0000"/>
              </w:rPr>
              <w:lastRenderedPageBreak/>
              <w:t>Hvad skal der ske på timen?</w:t>
            </w:r>
          </w:p>
          <w:p w14:paraId="6D4B5461" w14:textId="77777777" w:rsidR="009966EB" w:rsidRPr="000A0A1C" w:rsidRDefault="009966EB" w:rsidP="009966EB">
            <w:pPr>
              <w:pStyle w:val="Listeafsnit"/>
              <w:numPr>
                <w:ilvl w:val="0"/>
                <w:numId w:val="14"/>
              </w:numPr>
              <w:spacing w:after="160" w:line="259" w:lineRule="auto"/>
            </w:pPr>
            <w:r w:rsidRPr="000A0A1C">
              <w:t>På klassen: Læs tekstboks 3.2: Hvem er Sofie og hvad er jeres holdning til Sofies situation?</w:t>
            </w:r>
          </w:p>
          <w:p w14:paraId="7DF10CD6" w14:textId="77777777" w:rsidR="009966EB" w:rsidRPr="000A0A1C" w:rsidRDefault="009966EB" w:rsidP="009966EB">
            <w:pPr>
              <w:pStyle w:val="Listeafsnit"/>
              <w:numPr>
                <w:ilvl w:val="0"/>
                <w:numId w:val="14"/>
              </w:numPr>
              <w:spacing w:after="160" w:line="259" w:lineRule="auto"/>
            </w:pPr>
            <w:r w:rsidRPr="000A0A1C">
              <w:t xml:space="preserve">Gruppearbejde på baggrund af jeres noter. Besvar følgende: </w:t>
            </w:r>
            <w:r w:rsidRPr="000A0A1C">
              <w:rPr>
                <w:color w:val="FF0000"/>
              </w:rPr>
              <w:t xml:space="preserve">a) </w:t>
            </w:r>
            <w:r w:rsidRPr="000A0A1C">
              <w:t xml:space="preserve">hvad er indholdet af jeres metode, </w:t>
            </w:r>
            <w:r w:rsidRPr="000A0A1C">
              <w:rPr>
                <w:color w:val="FF0000"/>
              </w:rPr>
              <w:t xml:space="preserve">b) </w:t>
            </w:r>
            <w:r w:rsidRPr="000A0A1C">
              <w:t xml:space="preserve">hvad er fordele og ulemper ved metoden, </w:t>
            </w:r>
            <w:r w:rsidRPr="000A0A1C">
              <w:rPr>
                <w:color w:val="FF0000"/>
              </w:rPr>
              <w:t>c)</w:t>
            </w:r>
            <w:r w:rsidRPr="000A0A1C">
              <w:t xml:space="preserve"> er Carina og Sofie fattig ifølge jeres metode?  </w:t>
            </w:r>
          </w:p>
          <w:p w14:paraId="23867AD6" w14:textId="77777777" w:rsidR="009966EB" w:rsidRPr="000A0A1C" w:rsidRDefault="009966EB" w:rsidP="009966EB">
            <w:pPr>
              <w:pStyle w:val="Listeafsnit"/>
              <w:numPr>
                <w:ilvl w:val="0"/>
                <w:numId w:val="14"/>
              </w:numPr>
              <w:spacing w:after="160" w:line="259" w:lineRule="auto"/>
            </w:pPr>
            <w:r w:rsidRPr="000A0A1C">
              <w:t>Grupperne holder oplæg på ca. 8 minutter og skriver gode noter på tavlen til de andre.</w:t>
            </w:r>
          </w:p>
          <w:p w14:paraId="7923186A" w14:textId="77777777" w:rsidR="009966EB" w:rsidRPr="000A0A1C" w:rsidRDefault="009966EB" w:rsidP="009966EB">
            <w:pPr>
              <w:pStyle w:val="Listeafsnit"/>
              <w:numPr>
                <w:ilvl w:val="0"/>
                <w:numId w:val="14"/>
              </w:numPr>
              <w:spacing w:after="160" w:line="259" w:lineRule="auto"/>
            </w:pPr>
            <w:r w:rsidRPr="000A0A1C">
              <w:t xml:space="preserve">Hvad er vores samlede konklusion på Carina og Sofie? Efter hvilke metoder er de fattige og hvilke ikke. Er offentlighedens kritik af de to personer begrundet?   </w:t>
            </w:r>
          </w:p>
          <w:p w14:paraId="526C8EF2" w14:textId="77777777" w:rsidR="009966EB" w:rsidRPr="000A0A1C" w:rsidRDefault="009966EB" w:rsidP="009966EB">
            <w:pPr>
              <w:pStyle w:val="Listeafsnit"/>
              <w:numPr>
                <w:ilvl w:val="0"/>
                <w:numId w:val="14"/>
              </w:numPr>
              <w:spacing w:after="160" w:line="259" w:lineRule="auto"/>
            </w:pPr>
            <w:r w:rsidRPr="000A0A1C">
              <w:t xml:space="preserve">Afslutningsvis ser vi et kort klip med Sofie fra deadline d. 11.1.2012. </w:t>
            </w:r>
          </w:p>
          <w:p w14:paraId="6062FFDD" w14:textId="0FD1B3F9" w:rsidR="008130E3" w:rsidRPr="000A0A1C" w:rsidRDefault="008130E3" w:rsidP="00BB59EB"/>
        </w:tc>
      </w:tr>
      <w:tr w:rsidR="008130E3" w:rsidRPr="000A0A1C" w14:paraId="22F4E90C" w14:textId="77777777" w:rsidTr="00BB59EB">
        <w:tc>
          <w:tcPr>
            <w:tcW w:w="351" w:type="pct"/>
          </w:tcPr>
          <w:p w14:paraId="547D762E" w14:textId="77777777" w:rsidR="008130E3" w:rsidRPr="000A0A1C" w:rsidRDefault="008130E3" w:rsidP="00BB59EB">
            <w:pPr>
              <w:rPr>
                <w:color w:val="FF0000"/>
              </w:rPr>
            </w:pPr>
            <w:r w:rsidRPr="000A0A1C">
              <w:rPr>
                <w:color w:val="FF0000"/>
              </w:rPr>
              <w:lastRenderedPageBreak/>
              <w:t>5.</w:t>
            </w:r>
          </w:p>
        </w:tc>
        <w:tc>
          <w:tcPr>
            <w:tcW w:w="779" w:type="pct"/>
          </w:tcPr>
          <w:p w14:paraId="6C2BB44D" w14:textId="318BEF5E" w:rsidR="008130E3" w:rsidRPr="000A0A1C" w:rsidRDefault="008130E3" w:rsidP="00BB59EB">
            <w:r w:rsidRPr="000A0A1C">
              <w:t xml:space="preserve">- </w:t>
            </w:r>
            <w:r w:rsidR="002944C3" w:rsidRPr="000A0A1C">
              <w:t>Hvad er forskellen mellem økonomisk fattigdom og ulighed?</w:t>
            </w:r>
          </w:p>
          <w:p w14:paraId="120AB000" w14:textId="70355742" w:rsidR="008130E3" w:rsidRPr="000A0A1C" w:rsidRDefault="008130E3" w:rsidP="00BB59EB">
            <w:r w:rsidRPr="000A0A1C">
              <w:t xml:space="preserve">- </w:t>
            </w:r>
            <w:r w:rsidR="002944C3" w:rsidRPr="000A0A1C">
              <w:t>Hvordan har uligheden udviklet sig i Danmark fra Fogh til Thorning</w:t>
            </w:r>
            <w:r w:rsidRPr="000A0A1C">
              <w:t>?</w:t>
            </w:r>
          </w:p>
          <w:p w14:paraId="2ED021D7" w14:textId="77777777" w:rsidR="008130E3" w:rsidRPr="000A0A1C" w:rsidRDefault="008130E3" w:rsidP="002944C3">
            <w:r w:rsidRPr="000A0A1C">
              <w:t xml:space="preserve">- </w:t>
            </w:r>
            <w:r w:rsidR="002944C3" w:rsidRPr="000A0A1C">
              <w:t>Hvilke ulighedsmål findes der</w:t>
            </w:r>
            <w:r w:rsidRPr="000A0A1C">
              <w:t>?</w:t>
            </w:r>
          </w:p>
          <w:p w14:paraId="1268B20E" w14:textId="00001F46" w:rsidR="002944C3" w:rsidRPr="000A0A1C" w:rsidRDefault="002944C3" w:rsidP="002944C3">
            <w:r w:rsidRPr="000A0A1C">
              <w:lastRenderedPageBreak/>
              <w:t>-Hvilken rolle spiller formuerne i ulighedsspørgsmålet?</w:t>
            </w:r>
          </w:p>
          <w:p w14:paraId="2F7CF2AD" w14:textId="01AF10AC" w:rsidR="002944C3" w:rsidRPr="000A0A1C" w:rsidRDefault="002944C3" w:rsidP="002944C3"/>
        </w:tc>
        <w:tc>
          <w:tcPr>
            <w:tcW w:w="2025" w:type="pct"/>
          </w:tcPr>
          <w:p w14:paraId="4CE5D59C" w14:textId="77777777" w:rsidR="001E64CA" w:rsidRPr="000A0A1C" w:rsidRDefault="001E64CA" w:rsidP="001E64CA">
            <w:r w:rsidRPr="000A0A1C">
              <w:lastRenderedPageBreak/>
              <w:t xml:space="preserve">For at styrke elevernes læsefokus – kan det være en god ide at udlevere </w:t>
            </w:r>
            <w:r w:rsidRPr="000A0A1C">
              <w:rPr>
                <w:i/>
                <w:color w:val="FF0000"/>
              </w:rPr>
              <w:t>tjek-på-lektien</w:t>
            </w:r>
            <w:r w:rsidRPr="000A0A1C">
              <w:t xml:space="preserve"> spørgsmål, som eleverne kan forholde sig til, mens de læser teksten. Tjek-på-lektien spørgsmål ligger på bogens hjemmeside. </w:t>
            </w:r>
            <w:hyperlink r:id="rId18" w:history="1">
              <w:r w:rsidRPr="000A0A1C">
                <w:rPr>
                  <w:rStyle w:val="Hyperlink"/>
                </w:rPr>
                <w:t>http://forlagetcolumbus.dk/produkt/ulighedens-mange-ansigter/produkt/vis/</w:t>
              </w:r>
            </w:hyperlink>
          </w:p>
          <w:p w14:paraId="503DC3AD" w14:textId="07193271" w:rsidR="008130E3" w:rsidRPr="000A0A1C" w:rsidRDefault="002944C3" w:rsidP="00280EF1">
            <w:pPr>
              <w:pStyle w:val="bodytext"/>
              <w:rPr>
                <w:rFonts w:asciiTheme="minorHAnsi" w:hAnsiTheme="minorHAnsi" w:cstheme="minorHAnsi"/>
                <w:sz w:val="22"/>
                <w:szCs w:val="22"/>
              </w:rPr>
            </w:pPr>
            <w:r w:rsidRPr="000A0A1C">
              <w:rPr>
                <w:rFonts w:asciiTheme="minorHAnsi" w:hAnsiTheme="minorHAnsi" w:cstheme="minorHAnsi"/>
                <w:sz w:val="22"/>
                <w:szCs w:val="22"/>
              </w:rPr>
              <w:t xml:space="preserve">I denne blok trænes eleverne i at opstille hypoteser om, hvordan uligheden har udviklet sig i Thornings regeringsperiode. Et centralt fagligt mål </w:t>
            </w:r>
            <w:r w:rsidR="00280EF1">
              <w:rPr>
                <w:rFonts w:asciiTheme="minorHAnsi" w:hAnsiTheme="minorHAnsi" w:cstheme="minorHAnsi"/>
                <w:sz w:val="22"/>
                <w:szCs w:val="22"/>
              </w:rPr>
              <w:t xml:space="preserve">i samfundsfag </w:t>
            </w:r>
            <w:r w:rsidRPr="000A0A1C">
              <w:rPr>
                <w:rFonts w:asciiTheme="minorHAnsi" w:hAnsiTheme="minorHAnsi" w:cstheme="minorHAnsi"/>
                <w:sz w:val="22"/>
                <w:szCs w:val="22"/>
              </w:rPr>
              <w:t xml:space="preserve">hedder at kunne </w:t>
            </w:r>
            <w:r w:rsidRPr="00280EF1">
              <w:rPr>
                <w:rFonts w:asciiTheme="minorHAnsi" w:hAnsiTheme="minorHAnsi" w:cstheme="minorHAnsi"/>
                <w:i/>
                <w:sz w:val="22"/>
                <w:szCs w:val="22"/>
              </w:rPr>
              <w:t>”</w:t>
            </w:r>
            <w:r w:rsidRPr="00280EF1">
              <w:rPr>
                <w:rFonts w:asciiTheme="minorHAnsi" w:hAnsiTheme="minorHAnsi" w:cs="Tahoma"/>
                <w:i/>
                <w:color w:val="000000"/>
                <w:sz w:val="22"/>
                <w:szCs w:val="22"/>
                <w:shd w:val="clear" w:color="auto" w:fill="FFFFFF"/>
              </w:rPr>
              <w:t>formulere præcise faglige problemstillinger, herunder operationaliserbare hypoteser, og indsamle, vurdere og bearbejde materiale”</w:t>
            </w:r>
            <w:r w:rsidRPr="000A0A1C">
              <w:rPr>
                <w:rFonts w:asciiTheme="minorHAnsi" w:hAnsiTheme="minorHAnsi" w:cs="Tahoma"/>
                <w:color w:val="000000"/>
                <w:sz w:val="22"/>
                <w:szCs w:val="22"/>
                <w:shd w:val="clear" w:color="auto" w:fill="FFFFFF"/>
              </w:rPr>
              <w:t xml:space="preserve">. Eleverne </w:t>
            </w:r>
            <w:r w:rsidRPr="000A0A1C">
              <w:rPr>
                <w:rFonts w:asciiTheme="minorHAnsi" w:hAnsiTheme="minorHAnsi" w:cs="Tahoma"/>
                <w:color w:val="000000"/>
                <w:sz w:val="22"/>
                <w:szCs w:val="22"/>
                <w:shd w:val="clear" w:color="auto" w:fill="FFFFFF"/>
              </w:rPr>
              <w:lastRenderedPageBreak/>
              <w:t>trænes i denne lektion i at finde tal, som understøtter deres svar på, hvordan uligheden har ændret sig</w:t>
            </w:r>
            <w:r w:rsidR="00280EF1">
              <w:rPr>
                <w:rFonts w:asciiTheme="minorHAnsi" w:hAnsiTheme="minorHAnsi" w:cs="Tahoma"/>
                <w:color w:val="000000"/>
                <w:sz w:val="22"/>
                <w:szCs w:val="22"/>
                <w:shd w:val="clear" w:color="auto" w:fill="FFFFFF"/>
              </w:rPr>
              <w:t xml:space="preserve"> under Thorning. </w:t>
            </w:r>
          </w:p>
        </w:tc>
        <w:tc>
          <w:tcPr>
            <w:tcW w:w="1846" w:type="pct"/>
          </w:tcPr>
          <w:p w14:paraId="4FDFA736" w14:textId="1638CC4C" w:rsidR="009966EB" w:rsidRPr="000A0A1C" w:rsidRDefault="009966EB" w:rsidP="009966EB">
            <w:pPr>
              <w:spacing w:after="160" w:line="259" w:lineRule="auto"/>
            </w:pPr>
            <w:r w:rsidRPr="000A0A1C">
              <w:lastRenderedPageBreak/>
              <w:t xml:space="preserve">Lektien til denne blok er Ulighedens mange ansigter af Jakob Jensby og Peter Brøndum side </w:t>
            </w:r>
            <w:r w:rsidR="005D7B8E" w:rsidRPr="000A0A1C">
              <w:t>65-79</w:t>
            </w:r>
          </w:p>
          <w:p w14:paraId="4D019CA1" w14:textId="77777777" w:rsidR="009966EB" w:rsidRPr="000A0A1C" w:rsidRDefault="009966EB" w:rsidP="009966EB">
            <w:r w:rsidRPr="000A0A1C">
              <w:t>Arbejdsspørgsmål: Økonomisk ulighed</w:t>
            </w:r>
          </w:p>
          <w:p w14:paraId="51E2B4A4" w14:textId="77777777" w:rsidR="009966EB" w:rsidRPr="000A0A1C" w:rsidRDefault="009966EB" w:rsidP="009966EB">
            <w:r w:rsidRPr="000A0A1C">
              <w:t xml:space="preserve">Lektie hjemme. Besvar følgende arbejdsspørgsmål: </w:t>
            </w:r>
          </w:p>
          <w:p w14:paraId="0138D47E" w14:textId="77777777" w:rsidR="009966EB" w:rsidRPr="000A0A1C" w:rsidRDefault="009966EB" w:rsidP="009966EB">
            <w:pPr>
              <w:pStyle w:val="Listeafsnit"/>
              <w:numPr>
                <w:ilvl w:val="0"/>
                <w:numId w:val="15"/>
              </w:numPr>
              <w:spacing w:after="160" w:line="259" w:lineRule="auto"/>
            </w:pPr>
            <w:r w:rsidRPr="000A0A1C">
              <w:t>Hvad er indholdet i de tre ulighedsmål (80/20; maksimal udjævningsgrad og gini-koefficienten)</w:t>
            </w:r>
          </w:p>
          <w:p w14:paraId="7C3CA23D" w14:textId="77777777" w:rsidR="009966EB" w:rsidRPr="000A0A1C" w:rsidRDefault="009966EB" w:rsidP="009966EB">
            <w:pPr>
              <w:pStyle w:val="Listeafsnit"/>
              <w:numPr>
                <w:ilvl w:val="0"/>
                <w:numId w:val="15"/>
              </w:numPr>
              <w:spacing w:after="160" w:line="259" w:lineRule="auto"/>
            </w:pPr>
            <w:r w:rsidRPr="000A0A1C">
              <w:t>Hvilke faktorer i den danske velfærdsstat er de vigtigste til at reducere uligheden?</w:t>
            </w:r>
          </w:p>
          <w:p w14:paraId="3D28EE68" w14:textId="4501A5A9" w:rsidR="009966EB" w:rsidRPr="000A0A1C" w:rsidRDefault="009966EB" w:rsidP="009966EB">
            <w:pPr>
              <w:pStyle w:val="Listeafsnit"/>
              <w:numPr>
                <w:ilvl w:val="0"/>
                <w:numId w:val="15"/>
              </w:numPr>
              <w:spacing w:after="160" w:line="259" w:lineRule="auto"/>
            </w:pPr>
            <w:r w:rsidRPr="000A0A1C">
              <w:t>Hvordan har uligheden udviklet sig i Danmark i perioden fra 2001 til 2011?</w:t>
            </w:r>
          </w:p>
          <w:p w14:paraId="6FBD1CAA" w14:textId="751B29D3" w:rsidR="002944C3" w:rsidRPr="000A0A1C" w:rsidRDefault="002944C3" w:rsidP="002944C3">
            <w:pPr>
              <w:pStyle w:val="Listeafsnit"/>
              <w:spacing w:after="160" w:line="259" w:lineRule="auto"/>
            </w:pPr>
          </w:p>
          <w:p w14:paraId="664ECE8A" w14:textId="77777777" w:rsidR="009966EB" w:rsidRPr="000A0A1C" w:rsidRDefault="009966EB" w:rsidP="009966EB">
            <w:pPr>
              <w:rPr>
                <w:color w:val="FF0000"/>
              </w:rPr>
            </w:pPr>
            <w:r w:rsidRPr="000A0A1C">
              <w:rPr>
                <w:color w:val="FF0000"/>
              </w:rPr>
              <w:t>På timen:</w:t>
            </w:r>
          </w:p>
          <w:p w14:paraId="78567E43" w14:textId="77777777" w:rsidR="009966EB" w:rsidRPr="000A0A1C" w:rsidRDefault="009966EB" w:rsidP="009966EB">
            <w:pPr>
              <w:pStyle w:val="Listeafsnit"/>
              <w:numPr>
                <w:ilvl w:val="0"/>
                <w:numId w:val="16"/>
              </w:numPr>
              <w:spacing w:after="160" w:line="259" w:lineRule="auto"/>
            </w:pPr>
            <w:r w:rsidRPr="000A0A1C">
              <w:t>Gennemgang af arbejdsspørgsmål</w:t>
            </w:r>
          </w:p>
          <w:p w14:paraId="2936D364" w14:textId="447FC864" w:rsidR="009966EB" w:rsidRPr="000A0A1C" w:rsidRDefault="009966EB" w:rsidP="009966EB">
            <w:pPr>
              <w:pStyle w:val="Listeafsnit"/>
              <w:numPr>
                <w:ilvl w:val="0"/>
                <w:numId w:val="16"/>
              </w:numPr>
              <w:spacing w:after="160" w:line="259" w:lineRule="auto"/>
            </w:pPr>
            <w:r w:rsidRPr="000A0A1C">
              <w:t xml:space="preserve">Lav jeres egen beregning for gini-koefficienten i Danmark på baggrund af nedenstående tal. </w:t>
            </w:r>
          </w:p>
          <w:p w14:paraId="69A39B0A" w14:textId="4E74A0E0" w:rsidR="002944C3" w:rsidRPr="000A0A1C" w:rsidRDefault="002944C3" w:rsidP="009966EB">
            <w:pPr>
              <w:pStyle w:val="Listeafsnit"/>
              <w:numPr>
                <w:ilvl w:val="0"/>
                <w:numId w:val="16"/>
              </w:numPr>
              <w:spacing w:after="160" w:line="259" w:lineRule="auto"/>
            </w:pPr>
            <w:r w:rsidRPr="000A0A1C">
              <w:t>Hvordan har uligheden udviklet sig under Thorning (opstilling af hypoteser).</w:t>
            </w:r>
          </w:p>
          <w:p w14:paraId="6909404E" w14:textId="77777777" w:rsidR="008130E3" w:rsidRPr="000A0A1C" w:rsidRDefault="008130E3" w:rsidP="002944C3"/>
        </w:tc>
      </w:tr>
      <w:tr w:rsidR="008130E3" w:rsidRPr="000A0A1C" w14:paraId="2F379DA3" w14:textId="77777777" w:rsidTr="00BB59EB">
        <w:tc>
          <w:tcPr>
            <w:tcW w:w="351" w:type="pct"/>
          </w:tcPr>
          <w:p w14:paraId="289D3CBD" w14:textId="77777777" w:rsidR="008130E3" w:rsidRPr="000A0A1C" w:rsidRDefault="008130E3" w:rsidP="00BB59EB">
            <w:pPr>
              <w:rPr>
                <w:color w:val="FF0000"/>
              </w:rPr>
            </w:pPr>
            <w:r w:rsidRPr="000A0A1C">
              <w:rPr>
                <w:color w:val="FF0000"/>
              </w:rPr>
              <w:lastRenderedPageBreak/>
              <w:t>6.</w:t>
            </w:r>
          </w:p>
        </w:tc>
        <w:tc>
          <w:tcPr>
            <w:tcW w:w="779" w:type="pct"/>
          </w:tcPr>
          <w:p w14:paraId="332FEE29" w14:textId="20F57DF9" w:rsidR="008130E3" w:rsidRPr="000A0A1C" w:rsidRDefault="008130E3" w:rsidP="00BB59EB">
            <w:r w:rsidRPr="000A0A1C">
              <w:t xml:space="preserve">- </w:t>
            </w:r>
            <w:r w:rsidR="002944C3" w:rsidRPr="000A0A1C">
              <w:t>Hvad er den ”nye ulighed”</w:t>
            </w:r>
            <w:r w:rsidRPr="000A0A1C">
              <w:t>?</w:t>
            </w:r>
          </w:p>
          <w:p w14:paraId="50D06A05" w14:textId="6DABDE64" w:rsidR="008130E3" w:rsidRPr="000A0A1C" w:rsidRDefault="002944C3" w:rsidP="00BB59EB">
            <w:r w:rsidRPr="000A0A1C">
              <w:t>-Hvilket samspil er der imellem de nye ulighedsfaktorer?</w:t>
            </w:r>
          </w:p>
          <w:p w14:paraId="66801476" w14:textId="026A4B18" w:rsidR="008130E3" w:rsidRPr="000A0A1C" w:rsidRDefault="008130E3" w:rsidP="00BB59EB">
            <w:r w:rsidRPr="000A0A1C">
              <w:t>-</w:t>
            </w:r>
            <w:r w:rsidR="00EB0E5C" w:rsidRPr="000A0A1C">
              <w:t>Hvilken betydning her samfundets regler for uligheden</w:t>
            </w:r>
            <w:r w:rsidRPr="000A0A1C">
              <w:t>?</w:t>
            </w:r>
          </w:p>
          <w:p w14:paraId="5A9DDA1E" w14:textId="6CB0DD75" w:rsidR="008130E3" w:rsidRPr="000A0A1C" w:rsidRDefault="00EB0E5C" w:rsidP="00BB59EB">
            <w:r w:rsidRPr="000A0A1C">
              <w:t>-Hvilken betydning har udviklingstendenserne i det senmoderne samfund for udviklingen i uligheden</w:t>
            </w:r>
            <w:r w:rsidR="00280EF1">
              <w:t>?</w:t>
            </w:r>
          </w:p>
          <w:p w14:paraId="74C59646" w14:textId="0D0A69FA" w:rsidR="008130E3" w:rsidRPr="000A0A1C" w:rsidRDefault="008130E3" w:rsidP="00BB59EB"/>
        </w:tc>
        <w:tc>
          <w:tcPr>
            <w:tcW w:w="2025" w:type="pct"/>
          </w:tcPr>
          <w:p w14:paraId="6E89C9BC" w14:textId="77777777" w:rsidR="001E64CA" w:rsidRPr="000A0A1C" w:rsidRDefault="001E64CA" w:rsidP="001E64CA">
            <w:r w:rsidRPr="000A0A1C">
              <w:t xml:space="preserve">For at styrke elevernes læsefokus – kan det være en god ide at udlevere </w:t>
            </w:r>
            <w:r w:rsidRPr="000A0A1C">
              <w:rPr>
                <w:i/>
                <w:color w:val="FF0000"/>
              </w:rPr>
              <w:t>tjek-på-lektien</w:t>
            </w:r>
            <w:r w:rsidRPr="000A0A1C">
              <w:t xml:space="preserve"> spørgsmål, som eleverne kan forholde sig til, mens de læser teksten. Tjek-på-lektien spørgsmål ligger på bogens hjemmeside. </w:t>
            </w:r>
            <w:hyperlink r:id="rId19" w:history="1">
              <w:r w:rsidRPr="000A0A1C">
                <w:rPr>
                  <w:rStyle w:val="Hyperlink"/>
                </w:rPr>
                <w:t>http://forlagetcolumbus.dk/produkt/ulighedens-mange-ansigter/produkt/vis/</w:t>
              </w:r>
            </w:hyperlink>
          </w:p>
          <w:p w14:paraId="28666C83" w14:textId="3F139D64" w:rsidR="00EB0E5C" w:rsidRPr="000A0A1C" w:rsidRDefault="00EB0E5C" w:rsidP="00BB59EB">
            <w:pPr>
              <w:pStyle w:val="bodytext"/>
              <w:rPr>
                <w:rFonts w:asciiTheme="minorHAnsi" w:hAnsiTheme="minorHAnsi" w:cs="Tahoma"/>
                <w:color w:val="000000"/>
                <w:sz w:val="22"/>
                <w:szCs w:val="22"/>
                <w:shd w:val="clear" w:color="auto" w:fill="FFFFFF"/>
              </w:rPr>
            </w:pPr>
            <w:r w:rsidRPr="000A0A1C">
              <w:rPr>
                <w:rFonts w:asciiTheme="minorHAnsi" w:hAnsiTheme="minorHAnsi" w:cstheme="minorHAnsi"/>
                <w:sz w:val="22"/>
                <w:szCs w:val="22"/>
              </w:rPr>
              <w:t xml:space="preserve">I denne blok står det faglige mål </w:t>
            </w:r>
            <w:r w:rsidRPr="00280EF1">
              <w:rPr>
                <w:rFonts w:asciiTheme="minorHAnsi" w:hAnsiTheme="minorHAnsi" w:cstheme="minorHAnsi"/>
                <w:i/>
                <w:sz w:val="22"/>
                <w:szCs w:val="22"/>
              </w:rPr>
              <w:t>”</w:t>
            </w:r>
            <w:r w:rsidRPr="00280EF1">
              <w:rPr>
                <w:rFonts w:asciiTheme="minorHAnsi" w:hAnsiTheme="minorHAnsi" w:cs="Tahoma"/>
                <w:i/>
                <w:color w:val="000000"/>
                <w:sz w:val="22"/>
                <w:szCs w:val="22"/>
                <w:shd w:val="clear" w:color="auto" w:fill="FFFFFF"/>
              </w:rPr>
              <w:t xml:space="preserve"> sammenligne og forklare sammenhænge mellem samfundsforandringer og ændringer i sociale og kulturelle mønstre”</w:t>
            </w:r>
            <w:r w:rsidRPr="000A0A1C">
              <w:rPr>
                <w:rFonts w:asciiTheme="minorHAnsi" w:hAnsiTheme="minorHAnsi" w:cs="Tahoma"/>
                <w:color w:val="000000"/>
                <w:sz w:val="22"/>
                <w:szCs w:val="22"/>
                <w:shd w:val="clear" w:color="auto" w:fill="FFFFFF"/>
              </w:rPr>
              <w:t xml:space="preserve"> helt centralt. </w:t>
            </w:r>
          </w:p>
          <w:p w14:paraId="329205CA" w14:textId="6B59EBFE" w:rsidR="00EB0E5C" w:rsidRPr="000A0A1C" w:rsidRDefault="00EB0E5C" w:rsidP="00BB59EB">
            <w:pPr>
              <w:pStyle w:val="bodytext"/>
              <w:rPr>
                <w:rFonts w:asciiTheme="minorHAnsi" w:hAnsiTheme="minorHAnsi" w:cs="Tahoma"/>
                <w:color w:val="000000"/>
                <w:sz w:val="22"/>
                <w:szCs w:val="22"/>
                <w:shd w:val="clear" w:color="auto" w:fill="FFFFFF"/>
              </w:rPr>
            </w:pPr>
            <w:r w:rsidRPr="000A0A1C">
              <w:rPr>
                <w:rFonts w:asciiTheme="minorHAnsi" w:hAnsiTheme="minorHAnsi" w:cs="Tahoma"/>
                <w:color w:val="000000"/>
                <w:sz w:val="22"/>
                <w:szCs w:val="22"/>
                <w:shd w:val="clear" w:color="auto" w:fill="FFFFFF"/>
              </w:rPr>
              <w:t xml:space="preserve">Vi kigger på samfundsudviklingen over en længere årrække og knytter dette til udviklingen i uligheden. </w:t>
            </w:r>
            <w:r w:rsidR="00280EF1">
              <w:rPr>
                <w:rFonts w:asciiTheme="minorHAnsi" w:hAnsiTheme="minorHAnsi" w:cs="Tahoma"/>
                <w:color w:val="000000"/>
                <w:sz w:val="22"/>
                <w:szCs w:val="22"/>
                <w:shd w:val="clear" w:color="auto" w:fill="FFFFFF"/>
              </w:rPr>
              <w:t xml:space="preserve">I denne sammenhæng diskuteres med eleverne, om </w:t>
            </w:r>
            <w:r w:rsidRPr="000A0A1C">
              <w:rPr>
                <w:rFonts w:asciiTheme="minorHAnsi" w:hAnsiTheme="minorHAnsi" w:cs="Tahoma"/>
                <w:color w:val="000000"/>
                <w:sz w:val="22"/>
                <w:szCs w:val="22"/>
                <w:shd w:val="clear" w:color="auto" w:fill="FFFFFF"/>
              </w:rPr>
              <w:t>ulighed kan reduceres til et individuelt problem</w:t>
            </w:r>
            <w:r w:rsidR="00280EF1">
              <w:rPr>
                <w:rFonts w:asciiTheme="minorHAnsi" w:hAnsiTheme="minorHAnsi" w:cs="Tahoma"/>
                <w:color w:val="000000"/>
                <w:sz w:val="22"/>
                <w:szCs w:val="22"/>
                <w:shd w:val="clear" w:color="auto" w:fill="FFFFFF"/>
              </w:rPr>
              <w:t>?</w:t>
            </w:r>
            <w:r w:rsidRPr="000A0A1C">
              <w:rPr>
                <w:rFonts w:asciiTheme="minorHAnsi" w:hAnsiTheme="minorHAnsi" w:cs="Tahoma"/>
                <w:color w:val="000000"/>
                <w:sz w:val="22"/>
                <w:szCs w:val="22"/>
                <w:shd w:val="clear" w:color="auto" w:fill="FFFFFF"/>
              </w:rPr>
              <w:t xml:space="preserve"> </w:t>
            </w:r>
          </w:p>
          <w:p w14:paraId="611A7191" w14:textId="7C5DB913" w:rsidR="008130E3" w:rsidRPr="000A0A1C" w:rsidRDefault="008130E3" w:rsidP="00BB59EB">
            <w:pPr>
              <w:pStyle w:val="bodytext"/>
              <w:rPr>
                <w:rFonts w:asciiTheme="minorHAnsi" w:hAnsiTheme="minorHAnsi" w:cstheme="minorHAnsi"/>
                <w:sz w:val="22"/>
                <w:szCs w:val="22"/>
              </w:rPr>
            </w:pPr>
          </w:p>
        </w:tc>
        <w:tc>
          <w:tcPr>
            <w:tcW w:w="1846" w:type="pct"/>
          </w:tcPr>
          <w:p w14:paraId="2B05F455" w14:textId="4D7CF27E" w:rsidR="009966EB" w:rsidRPr="000A0A1C" w:rsidRDefault="009966EB" w:rsidP="009966EB">
            <w:r w:rsidRPr="000A0A1C">
              <w:t xml:space="preserve">Lektien til denne blok er Ulighedens mange ansigter af Jakob Jensby og Peter Brøndum side </w:t>
            </w:r>
            <w:r w:rsidR="005D7B8E" w:rsidRPr="000A0A1C">
              <w:t>81-106</w:t>
            </w:r>
          </w:p>
          <w:p w14:paraId="62F30062" w14:textId="3A174D87" w:rsidR="009966EB" w:rsidRPr="000A0A1C" w:rsidRDefault="009966EB" w:rsidP="009966EB">
            <w:r w:rsidRPr="000A0A1C">
              <w:t>Arbejdsspørgsmål: Den nye ulighed</w:t>
            </w:r>
          </w:p>
          <w:p w14:paraId="1F629FEC" w14:textId="77777777" w:rsidR="009966EB" w:rsidRPr="000A0A1C" w:rsidRDefault="009966EB" w:rsidP="009966EB">
            <w:r w:rsidRPr="000A0A1C">
              <w:t xml:space="preserve">Lektie hjemme: Alle læser s. 81-85 (indtil afsnit 5.2) samt side 99-105 (afsnit 5.3). Besvar nedenstående arbejdsspørgsmål derhjemme. </w:t>
            </w:r>
          </w:p>
          <w:p w14:paraId="259DDEED" w14:textId="77777777" w:rsidR="009966EB" w:rsidRPr="000A0A1C" w:rsidRDefault="009966EB" w:rsidP="009966EB">
            <w:pPr>
              <w:pStyle w:val="Listeafsnit"/>
              <w:numPr>
                <w:ilvl w:val="0"/>
                <w:numId w:val="18"/>
              </w:numPr>
              <w:spacing w:after="160" w:line="259" w:lineRule="auto"/>
            </w:pPr>
            <w:r w:rsidRPr="000A0A1C">
              <w:t>Hvad betyder den ”nye” ulighed og hvilke elementer indgår?</w:t>
            </w:r>
          </w:p>
          <w:p w14:paraId="347DFACC" w14:textId="77777777" w:rsidR="009966EB" w:rsidRPr="000A0A1C" w:rsidRDefault="009966EB" w:rsidP="009966EB">
            <w:pPr>
              <w:pStyle w:val="Listeafsnit"/>
              <w:numPr>
                <w:ilvl w:val="0"/>
                <w:numId w:val="18"/>
              </w:numPr>
              <w:spacing w:after="160" w:line="259" w:lineRule="auto"/>
            </w:pPr>
            <w:r w:rsidRPr="000A0A1C">
              <w:t>Hvilket samspil er der mellem de ”nye” ressourcebeholdere (se side 84)</w:t>
            </w:r>
          </w:p>
          <w:p w14:paraId="600B2FA3" w14:textId="77777777" w:rsidR="009966EB" w:rsidRPr="000A0A1C" w:rsidRDefault="009966EB" w:rsidP="009966EB">
            <w:pPr>
              <w:pStyle w:val="Listeafsnit"/>
              <w:numPr>
                <w:ilvl w:val="0"/>
                <w:numId w:val="18"/>
              </w:numPr>
              <w:spacing w:after="160" w:line="259" w:lineRule="auto"/>
            </w:pPr>
            <w:r w:rsidRPr="000A0A1C">
              <w:t xml:space="preserve">Afsnit 5.3 (s. 99 og frem): Hvilke andre niveauer en den individuelle ressourcebesiddelse er vigtige at medtage for at kunne forklare uligheden i Danmark? </w:t>
            </w:r>
          </w:p>
          <w:p w14:paraId="282F5DA7" w14:textId="77777777" w:rsidR="009966EB" w:rsidRPr="000A0A1C" w:rsidRDefault="009966EB" w:rsidP="009966EB">
            <w:pPr>
              <w:pStyle w:val="Listeafsnit"/>
              <w:numPr>
                <w:ilvl w:val="0"/>
                <w:numId w:val="18"/>
              </w:numPr>
              <w:spacing w:after="160" w:line="259" w:lineRule="auto"/>
            </w:pPr>
            <w:r w:rsidRPr="000A0A1C">
              <w:t xml:space="preserve">Hvad gør uddannelse til en nøgleressource i Danmark? </w:t>
            </w:r>
          </w:p>
          <w:p w14:paraId="3C28968D" w14:textId="77777777" w:rsidR="009966EB" w:rsidRPr="000A0A1C" w:rsidRDefault="009966EB" w:rsidP="009966EB">
            <w:pPr>
              <w:rPr>
                <w:color w:val="FF0000"/>
              </w:rPr>
            </w:pPr>
            <w:r w:rsidRPr="000A0A1C">
              <w:rPr>
                <w:color w:val="FF0000"/>
              </w:rPr>
              <w:t xml:space="preserve">Hvad skal der ske på timen? </w:t>
            </w:r>
          </w:p>
          <w:p w14:paraId="7C24729D" w14:textId="77777777" w:rsidR="009966EB" w:rsidRPr="000A0A1C" w:rsidRDefault="009966EB" w:rsidP="009966EB">
            <w:pPr>
              <w:pStyle w:val="Listeafsnit"/>
              <w:numPr>
                <w:ilvl w:val="0"/>
                <w:numId w:val="17"/>
              </w:numPr>
              <w:spacing w:after="160" w:line="259" w:lineRule="auto"/>
            </w:pPr>
            <w:r w:rsidRPr="000A0A1C">
              <w:lastRenderedPageBreak/>
              <w:t>Spørgsmål til dagens lektie</w:t>
            </w:r>
          </w:p>
          <w:p w14:paraId="1D4DF79C" w14:textId="77777777" w:rsidR="009966EB" w:rsidRPr="000A0A1C" w:rsidRDefault="009966EB" w:rsidP="009966EB">
            <w:pPr>
              <w:pStyle w:val="Listeafsnit"/>
              <w:numPr>
                <w:ilvl w:val="0"/>
                <w:numId w:val="17"/>
              </w:numPr>
              <w:spacing w:after="160" w:line="259" w:lineRule="auto"/>
            </w:pPr>
            <w:r w:rsidRPr="000A0A1C">
              <w:t xml:space="preserve">Gruppearbejde i 20 minutter: 5 grupper får ansvaret for en ressourcebeholder hver. </w:t>
            </w:r>
          </w:p>
          <w:p w14:paraId="5320D7D7" w14:textId="77777777" w:rsidR="009966EB" w:rsidRPr="000A0A1C" w:rsidRDefault="009966EB" w:rsidP="009966EB">
            <w:pPr>
              <w:pStyle w:val="Listeafsnit"/>
            </w:pPr>
            <w:r w:rsidRPr="000A0A1C">
              <w:t xml:space="preserve">Opgaven som I skal besvare i grupperne er følgende: a) Hvad er det centrale indhold af jeres ressourcebeholder (giv eksempler)? Tegn de to ulighedsakser (den økonomiske og den ”nye” ulighedsakse) og indplacer Carina og Sofie på den nye ulighedsakse i forhold til mængden af ressourcer i jeres ressourcebeholder.    </w:t>
            </w:r>
          </w:p>
          <w:p w14:paraId="2E05277A" w14:textId="77777777" w:rsidR="009966EB" w:rsidRPr="000A0A1C" w:rsidRDefault="009966EB" w:rsidP="009966EB">
            <w:pPr>
              <w:pStyle w:val="Listeafsnit"/>
              <w:numPr>
                <w:ilvl w:val="0"/>
                <w:numId w:val="17"/>
              </w:numPr>
              <w:spacing w:after="160" w:line="259" w:lineRule="auto"/>
            </w:pPr>
            <w:r w:rsidRPr="000A0A1C">
              <w:t xml:space="preserve">Hold et kort oplæg for klassen. </w:t>
            </w:r>
          </w:p>
          <w:p w14:paraId="1D56BDE6" w14:textId="1DB5CFD6" w:rsidR="008130E3" w:rsidRPr="000A0A1C" w:rsidRDefault="008130E3" w:rsidP="00BB59EB"/>
          <w:p w14:paraId="143E25AA" w14:textId="77777777" w:rsidR="008130E3" w:rsidRPr="000A0A1C" w:rsidRDefault="008130E3" w:rsidP="009966EB"/>
        </w:tc>
      </w:tr>
      <w:tr w:rsidR="008130E3" w:rsidRPr="000A0A1C" w14:paraId="073591C1" w14:textId="77777777" w:rsidTr="00BB59EB">
        <w:tc>
          <w:tcPr>
            <w:tcW w:w="351" w:type="pct"/>
          </w:tcPr>
          <w:p w14:paraId="03A73682" w14:textId="77777777" w:rsidR="008130E3" w:rsidRPr="000A0A1C" w:rsidRDefault="008130E3" w:rsidP="00BB59EB">
            <w:pPr>
              <w:rPr>
                <w:color w:val="FF0000"/>
              </w:rPr>
            </w:pPr>
            <w:r w:rsidRPr="000A0A1C">
              <w:rPr>
                <w:color w:val="FF0000"/>
              </w:rPr>
              <w:lastRenderedPageBreak/>
              <w:t>7.</w:t>
            </w:r>
          </w:p>
          <w:p w14:paraId="40E2C6DC" w14:textId="77777777" w:rsidR="008130E3" w:rsidRPr="000A0A1C" w:rsidRDefault="008130E3" w:rsidP="00BB59EB">
            <w:pPr>
              <w:rPr>
                <w:color w:val="FF0000"/>
              </w:rPr>
            </w:pPr>
          </w:p>
        </w:tc>
        <w:tc>
          <w:tcPr>
            <w:tcW w:w="779" w:type="pct"/>
          </w:tcPr>
          <w:p w14:paraId="56F3B126" w14:textId="10317EC3" w:rsidR="008130E3" w:rsidRPr="000A0A1C" w:rsidRDefault="008130E3" w:rsidP="00BB59EB">
            <w:r w:rsidRPr="000A0A1C">
              <w:t xml:space="preserve">- </w:t>
            </w:r>
            <w:r w:rsidR="00EB0E5C" w:rsidRPr="000A0A1C">
              <w:t>Hvilke centrale teorier om social ulighed findes der</w:t>
            </w:r>
            <w:r w:rsidRPr="000A0A1C">
              <w:t>?</w:t>
            </w:r>
          </w:p>
          <w:p w14:paraId="5DDFE6BB" w14:textId="77777777" w:rsidR="008130E3" w:rsidRPr="000A0A1C" w:rsidRDefault="008130E3" w:rsidP="00BB59EB"/>
          <w:p w14:paraId="71A36B4C" w14:textId="1F8F277E" w:rsidR="008130E3" w:rsidRPr="000A0A1C" w:rsidRDefault="008130E3" w:rsidP="00BB59EB">
            <w:r w:rsidRPr="000A0A1C">
              <w:t xml:space="preserve">- </w:t>
            </w:r>
            <w:r w:rsidR="00EB0E5C" w:rsidRPr="000A0A1C">
              <w:t>Hvorfor opstår social ulighed i et samfund</w:t>
            </w:r>
            <w:r w:rsidRPr="000A0A1C">
              <w:t>?</w:t>
            </w:r>
          </w:p>
          <w:p w14:paraId="44D74505" w14:textId="0062B4F6" w:rsidR="008130E3" w:rsidRPr="000A0A1C" w:rsidRDefault="008130E3" w:rsidP="00BB59EB">
            <w:r w:rsidRPr="000A0A1C">
              <w:t xml:space="preserve">- </w:t>
            </w:r>
            <w:r w:rsidR="00EB0E5C" w:rsidRPr="000A0A1C">
              <w:t>Hvordan reproduceres ulighed i samfundet</w:t>
            </w:r>
            <w:r w:rsidRPr="000A0A1C">
              <w:t xml:space="preserve">? </w:t>
            </w:r>
          </w:p>
          <w:p w14:paraId="117F99A6" w14:textId="77777777" w:rsidR="008130E3" w:rsidRPr="000A0A1C" w:rsidRDefault="008130E3" w:rsidP="00BB59EB"/>
          <w:p w14:paraId="67363E0F" w14:textId="77777777" w:rsidR="008130E3" w:rsidRPr="000A0A1C" w:rsidRDefault="008130E3" w:rsidP="00BB59EB"/>
          <w:p w14:paraId="26F7AD9A" w14:textId="77777777" w:rsidR="008130E3" w:rsidRPr="000A0A1C" w:rsidRDefault="008130E3" w:rsidP="00BB59EB"/>
        </w:tc>
        <w:tc>
          <w:tcPr>
            <w:tcW w:w="2025" w:type="pct"/>
          </w:tcPr>
          <w:p w14:paraId="4BC96662" w14:textId="77777777" w:rsidR="001E64CA" w:rsidRPr="000A0A1C" w:rsidRDefault="001E64CA" w:rsidP="001E64CA">
            <w:r w:rsidRPr="000A0A1C">
              <w:lastRenderedPageBreak/>
              <w:t xml:space="preserve">For at styrke elevernes læsefokus – kan det være en god ide at udlevere </w:t>
            </w:r>
            <w:r w:rsidRPr="000A0A1C">
              <w:rPr>
                <w:i/>
                <w:color w:val="FF0000"/>
              </w:rPr>
              <w:t>tjek-på-lektien</w:t>
            </w:r>
            <w:r w:rsidRPr="000A0A1C">
              <w:t xml:space="preserve"> spørgsmål, som eleverne kan forholde sig til, mens de læser teksten. Tjek-på-lektien spørgsmål ligger på bogens hjemmeside. </w:t>
            </w:r>
            <w:hyperlink r:id="rId20" w:history="1">
              <w:r w:rsidRPr="000A0A1C">
                <w:rPr>
                  <w:rStyle w:val="Hyperlink"/>
                </w:rPr>
                <w:t>http://forlagetcolumbus.dk/produkt/ulighedens-mange-ansigter/produkt/vis/</w:t>
              </w:r>
            </w:hyperlink>
          </w:p>
          <w:p w14:paraId="668AB10B" w14:textId="3F2CDF7F" w:rsidR="008130E3" w:rsidRPr="000A0A1C" w:rsidRDefault="00EB0E5C" w:rsidP="00EB0E5C">
            <w:r w:rsidRPr="000A0A1C">
              <w:t>I denne lektion styrkes elevernes teoretiske fokus i ulighedsspørgsmålet. De introduceres til de tre overordnede tilgange nemlig ”funktionalistisk teori”, ”konfliktteorierne” samt ” stratifikationsteorierne”</w:t>
            </w:r>
            <w:r w:rsidR="00454C59" w:rsidRPr="000A0A1C">
              <w:t xml:space="preserve">. </w:t>
            </w:r>
            <w:r w:rsidR="002D4EEC">
              <w:t xml:space="preserve">Teorier og begreber er et gennemgående element i de faglige mål og her lægges fundamentet i form af ulighedsteori. </w:t>
            </w:r>
          </w:p>
          <w:p w14:paraId="1277714D" w14:textId="15402D0F" w:rsidR="00454C59" w:rsidRPr="000A0A1C" w:rsidRDefault="00454C59" w:rsidP="00454C59">
            <w:pPr>
              <w:rPr>
                <w:rFonts w:cs="Tahoma"/>
                <w:color w:val="000000"/>
                <w:shd w:val="clear" w:color="auto" w:fill="FFFFFF"/>
              </w:rPr>
            </w:pPr>
            <w:r w:rsidRPr="000A0A1C">
              <w:t xml:space="preserve">Men eleverne lærer desuden at </w:t>
            </w:r>
            <w:r w:rsidR="00050DB3">
              <w:t xml:space="preserve">koble </w:t>
            </w:r>
            <w:r w:rsidRPr="000A0A1C">
              <w:t xml:space="preserve">samfundsfaglig teori </w:t>
            </w:r>
            <w:r w:rsidR="00050DB3">
              <w:lastRenderedPageBreak/>
              <w:t xml:space="preserve">og empiri, som også går igennem alle faglige mål. Dette sker i form af </w:t>
            </w:r>
            <w:r w:rsidRPr="000A0A1C">
              <w:t xml:space="preserve">dokumentarudsendelsen ”Blok på bistand”. </w:t>
            </w:r>
            <w:r w:rsidR="00050DB3">
              <w:t xml:space="preserve">Det mest prominente faglige mål i dnene sammenhæng er </w:t>
            </w:r>
            <w:r w:rsidRPr="000A0A1C">
              <w:t xml:space="preserve">at </w:t>
            </w:r>
            <w:r w:rsidRPr="00050DB3">
              <w:rPr>
                <w:rFonts w:cs="Tahoma"/>
                <w:i/>
                <w:color w:val="000000"/>
                <w:shd w:val="clear" w:color="auto" w:fill="FFFFFF"/>
              </w:rPr>
              <w:t>”Forklare og perspektivere samfundsmæssige problemstillinger og udviklingstendenser ved anvendelse af begreber og teorier”</w:t>
            </w:r>
            <w:r w:rsidR="00050DB3" w:rsidRPr="00050DB3">
              <w:rPr>
                <w:rFonts w:cs="Tahoma"/>
                <w:i/>
                <w:color w:val="000000"/>
                <w:shd w:val="clear" w:color="auto" w:fill="FFFFFF"/>
              </w:rPr>
              <w:t>.</w:t>
            </w:r>
          </w:p>
          <w:p w14:paraId="65A84DA5" w14:textId="0B4251CB" w:rsidR="00454C59" w:rsidRPr="000A0A1C" w:rsidRDefault="00454C59" w:rsidP="00454C59"/>
        </w:tc>
        <w:tc>
          <w:tcPr>
            <w:tcW w:w="1846" w:type="pct"/>
          </w:tcPr>
          <w:p w14:paraId="69A03706" w14:textId="18053C0B" w:rsidR="009966EB" w:rsidRPr="000A0A1C" w:rsidRDefault="009966EB" w:rsidP="009966EB">
            <w:pPr>
              <w:spacing w:after="160" w:line="259" w:lineRule="auto"/>
            </w:pPr>
            <w:r w:rsidRPr="000A0A1C">
              <w:lastRenderedPageBreak/>
              <w:t xml:space="preserve">Lektien til denne blok er Ulighedens mange ansigter af Jakob Jensby og Peter Brøndum side </w:t>
            </w:r>
            <w:r w:rsidR="005D7B8E" w:rsidRPr="000A0A1C">
              <w:t>1</w:t>
            </w:r>
            <w:r w:rsidR="00EB0E5C" w:rsidRPr="000A0A1C">
              <w:t>07-141</w:t>
            </w:r>
          </w:p>
          <w:p w14:paraId="122D547C" w14:textId="426BD372" w:rsidR="008130E3" w:rsidRPr="000A0A1C" w:rsidRDefault="009966EB" w:rsidP="009966EB">
            <w:r w:rsidRPr="000A0A1C">
              <w:t xml:space="preserve"> </w:t>
            </w:r>
          </w:p>
          <w:p w14:paraId="26C2E3F0" w14:textId="77777777" w:rsidR="009966EB" w:rsidRPr="000A0A1C" w:rsidRDefault="009966EB" w:rsidP="009966EB">
            <w:r w:rsidRPr="000A0A1C">
              <w:t>Arbejdsspørgsmål: Ulighedsteori</w:t>
            </w:r>
          </w:p>
          <w:p w14:paraId="1DAF2483" w14:textId="77777777" w:rsidR="009966EB" w:rsidRPr="000A0A1C" w:rsidRDefault="009966EB" w:rsidP="009966EB">
            <w:r w:rsidRPr="000A0A1C">
              <w:t xml:space="preserve">Lektie hjemme </w:t>
            </w:r>
          </w:p>
          <w:p w14:paraId="63188383" w14:textId="77777777" w:rsidR="009966EB" w:rsidRPr="000A0A1C" w:rsidRDefault="009966EB" w:rsidP="009966EB">
            <w:pPr>
              <w:pStyle w:val="Listeafsnit"/>
              <w:numPr>
                <w:ilvl w:val="0"/>
                <w:numId w:val="20"/>
              </w:numPr>
              <w:spacing w:after="160" w:line="259" w:lineRule="auto"/>
            </w:pPr>
            <w:r w:rsidRPr="000A0A1C">
              <w:t xml:space="preserve">Læs siderne 125-136 midt grundigt og skim siderne fra 136-141: </w:t>
            </w:r>
          </w:p>
          <w:p w14:paraId="3E7A3532" w14:textId="77777777" w:rsidR="009966EB" w:rsidRPr="000A0A1C" w:rsidRDefault="009966EB" w:rsidP="009966EB">
            <w:pPr>
              <w:pStyle w:val="Listeafsnit"/>
              <w:numPr>
                <w:ilvl w:val="0"/>
                <w:numId w:val="20"/>
              </w:numPr>
              <w:spacing w:after="160" w:line="259" w:lineRule="auto"/>
            </w:pPr>
            <w:r w:rsidRPr="000A0A1C">
              <w:t>Definer følgende begreber (i kolonne 1) derhjemme:</w:t>
            </w:r>
          </w:p>
          <w:p w14:paraId="71579B9F" w14:textId="77777777" w:rsidR="009966EB" w:rsidRPr="000A0A1C" w:rsidRDefault="009966EB" w:rsidP="009966EB">
            <w:pPr>
              <w:pStyle w:val="Listeafsnit"/>
            </w:pPr>
          </w:p>
          <w:tbl>
            <w:tblPr>
              <w:tblStyle w:val="Tabel-Gitter"/>
              <w:tblW w:w="0" w:type="auto"/>
              <w:tblLayout w:type="fixed"/>
              <w:tblLook w:val="04A0" w:firstRow="1" w:lastRow="0" w:firstColumn="1" w:lastColumn="0" w:noHBand="0" w:noVBand="1"/>
            </w:tblPr>
            <w:tblGrid>
              <w:gridCol w:w="3330"/>
              <w:gridCol w:w="3381"/>
              <w:gridCol w:w="2917"/>
            </w:tblGrid>
            <w:tr w:rsidR="009966EB" w:rsidRPr="000A0A1C" w14:paraId="764B7B51" w14:textId="77777777" w:rsidTr="009966EB">
              <w:tc>
                <w:tcPr>
                  <w:tcW w:w="3330" w:type="dxa"/>
                  <w:tcBorders>
                    <w:top w:val="single" w:sz="4" w:space="0" w:color="auto"/>
                    <w:left w:val="single" w:sz="4" w:space="0" w:color="auto"/>
                    <w:bottom w:val="single" w:sz="4" w:space="0" w:color="auto"/>
                    <w:right w:val="single" w:sz="4" w:space="0" w:color="auto"/>
                  </w:tcBorders>
                  <w:hideMark/>
                </w:tcPr>
                <w:p w14:paraId="48FA2882" w14:textId="77777777" w:rsidR="009966EB" w:rsidRPr="000A0A1C" w:rsidRDefault="009966EB" w:rsidP="009966EB">
                  <w:r w:rsidRPr="000A0A1C">
                    <w:t>Bourdieus begreber</w:t>
                  </w:r>
                </w:p>
              </w:tc>
              <w:tc>
                <w:tcPr>
                  <w:tcW w:w="3381" w:type="dxa"/>
                  <w:tcBorders>
                    <w:top w:val="single" w:sz="4" w:space="0" w:color="auto"/>
                    <w:left w:val="single" w:sz="4" w:space="0" w:color="auto"/>
                    <w:bottom w:val="single" w:sz="4" w:space="0" w:color="auto"/>
                    <w:right w:val="single" w:sz="4" w:space="0" w:color="auto"/>
                  </w:tcBorders>
                  <w:hideMark/>
                </w:tcPr>
                <w:p w14:paraId="3FF0E5E8" w14:textId="77777777" w:rsidR="009966EB" w:rsidRPr="000A0A1C" w:rsidRDefault="009966EB" w:rsidP="009966EB">
                  <w:r w:rsidRPr="000A0A1C">
                    <w:rPr>
                      <w:color w:val="FF0000"/>
                    </w:rPr>
                    <w:t xml:space="preserve">Lektie til timen: </w:t>
                  </w:r>
                  <w:r w:rsidRPr="000A0A1C">
                    <w:t xml:space="preserve">Definer begreberne til venstre for denne </w:t>
                  </w:r>
                  <w:r w:rsidRPr="000A0A1C">
                    <w:lastRenderedPageBreak/>
                    <w:t xml:space="preserve">kolonne. </w:t>
                  </w:r>
                </w:p>
              </w:tc>
              <w:tc>
                <w:tcPr>
                  <w:tcW w:w="2917" w:type="dxa"/>
                  <w:tcBorders>
                    <w:top w:val="single" w:sz="4" w:space="0" w:color="auto"/>
                    <w:left w:val="single" w:sz="4" w:space="0" w:color="auto"/>
                    <w:bottom w:val="single" w:sz="4" w:space="0" w:color="auto"/>
                    <w:right w:val="single" w:sz="4" w:space="0" w:color="auto"/>
                  </w:tcBorders>
                </w:tcPr>
                <w:p w14:paraId="17B0D797" w14:textId="77777777" w:rsidR="009966EB" w:rsidRPr="000A0A1C" w:rsidRDefault="009966EB" w:rsidP="009966EB">
                  <w:r w:rsidRPr="000A0A1C">
                    <w:rPr>
                      <w:color w:val="FF0000"/>
                    </w:rPr>
                    <w:lastRenderedPageBreak/>
                    <w:t xml:space="preserve">På timen: </w:t>
                  </w:r>
                  <w:r w:rsidRPr="000A0A1C">
                    <w:t xml:space="preserve">Vi ser Blok på bistand (afsnit 2 d. </w:t>
                  </w:r>
                  <w:r w:rsidRPr="000A0A1C">
                    <w:lastRenderedPageBreak/>
                    <w:t>26.11.2014) og anvender jeres teoretiske begreber på Jimmy og Anita</w:t>
                  </w:r>
                </w:p>
              </w:tc>
            </w:tr>
            <w:tr w:rsidR="009966EB" w:rsidRPr="000A0A1C" w14:paraId="4E3CE422" w14:textId="77777777" w:rsidTr="009966EB">
              <w:tc>
                <w:tcPr>
                  <w:tcW w:w="3330" w:type="dxa"/>
                  <w:tcBorders>
                    <w:top w:val="single" w:sz="4" w:space="0" w:color="auto"/>
                    <w:left w:val="single" w:sz="4" w:space="0" w:color="auto"/>
                    <w:bottom w:val="single" w:sz="4" w:space="0" w:color="auto"/>
                    <w:right w:val="single" w:sz="4" w:space="0" w:color="auto"/>
                  </w:tcBorders>
                </w:tcPr>
                <w:p w14:paraId="48C6CCDC" w14:textId="77777777" w:rsidR="009966EB" w:rsidRPr="000A0A1C" w:rsidRDefault="009966EB" w:rsidP="009966EB">
                  <w:r w:rsidRPr="000A0A1C">
                    <w:lastRenderedPageBreak/>
                    <w:t xml:space="preserve">Økonomisk kapital (s. 125-127): </w:t>
                  </w:r>
                </w:p>
                <w:p w14:paraId="0DADE645" w14:textId="77777777" w:rsidR="009966EB" w:rsidRPr="000A0A1C" w:rsidRDefault="009966EB" w:rsidP="009966EB"/>
              </w:tc>
              <w:tc>
                <w:tcPr>
                  <w:tcW w:w="3381" w:type="dxa"/>
                  <w:tcBorders>
                    <w:top w:val="single" w:sz="4" w:space="0" w:color="auto"/>
                    <w:left w:val="single" w:sz="4" w:space="0" w:color="auto"/>
                    <w:bottom w:val="single" w:sz="4" w:space="0" w:color="auto"/>
                    <w:right w:val="single" w:sz="4" w:space="0" w:color="auto"/>
                  </w:tcBorders>
                </w:tcPr>
                <w:p w14:paraId="6367B071" w14:textId="77777777" w:rsidR="009966EB" w:rsidRPr="000A0A1C" w:rsidRDefault="009966EB" w:rsidP="009966EB"/>
              </w:tc>
              <w:tc>
                <w:tcPr>
                  <w:tcW w:w="2917" w:type="dxa"/>
                  <w:tcBorders>
                    <w:top w:val="single" w:sz="4" w:space="0" w:color="auto"/>
                    <w:left w:val="single" w:sz="4" w:space="0" w:color="auto"/>
                    <w:bottom w:val="single" w:sz="4" w:space="0" w:color="auto"/>
                    <w:right w:val="single" w:sz="4" w:space="0" w:color="auto"/>
                  </w:tcBorders>
                </w:tcPr>
                <w:p w14:paraId="1BE8D4EA" w14:textId="77777777" w:rsidR="009966EB" w:rsidRPr="000A0A1C" w:rsidRDefault="009966EB" w:rsidP="009966EB"/>
              </w:tc>
            </w:tr>
            <w:tr w:rsidR="009966EB" w:rsidRPr="000A0A1C" w14:paraId="0A8B1048" w14:textId="77777777" w:rsidTr="009966EB">
              <w:tc>
                <w:tcPr>
                  <w:tcW w:w="3330" w:type="dxa"/>
                  <w:tcBorders>
                    <w:top w:val="single" w:sz="4" w:space="0" w:color="auto"/>
                    <w:left w:val="single" w:sz="4" w:space="0" w:color="auto"/>
                    <w:bottom w:val="single" w:sz="4" w:space="0" w:color="auto"/>
                    <w:right w:val="single" w:sz="4" w:space="0" w:color="auto"/>
                  </w:tcBorders>
                </w:tcPr>
                <w:p w14:paraId="1108BF00" w14:textId="77777777" w:rsidR="009966EB" w:rsidRPr="000A0A1C" w:rsidRDefault="009966EB" w:rsidP="009966EB">
                  <w:r w:rsidRPr="000A0A1C">
                    <w:t xml:space="preserve">Social kapital (s. 125-127) : </w:t>
                  </w:r>
                </w:p>
                <w:p w14:paraId="179423E4" w14:textId="77777777" w:rsidR="009966EB" w:rsidRPr="000A0A1C" w:rsidRDefault="009966EB" w:rsidP="009966EB"/>
              </w:tc>
              <w:tc>
                <w:tcPr>
                  <w:tcW w:w="3381" w:type="dxa"/>
                  <w:tcBorders>
                    <w:top w:val="single" w:sz="4" w:space="0" w:color="auto"/>
                    <w:left w:val="single" w:sz="4" w:space="0" w:color="auto"/>
                    <w:bottom w:val="single" w:sz="4" w:space="0" w:color="auto"/>
                    <w:right w:val="single" w:sz="4" w:space="0" w:color="auto"/>
                  </w:tcBorders>
                </w:tcPr>
                <w:p w14:paraId="2931A0D8" w14:textId="77777777" w:rsidR="009966EB" w:rsidRPr="000A0A1C" w:rsidRDefault="009966EB" w:rsidP="009966EB"/>
              </w:tc>
              <w:tc>
                <w:tcPr>
                  <w:tcW w:w="2917" w:type="dxa"/>
                  <w:tcBorders>
                    <w:top w:val="single" w:sz="4" w:space="0" w:color="auto"/>
                    <w:left w:val="single" w:sz="4" w:space="0" w:color="auto"/>
                    <w:bottom w:val="single" w:sz="4" w:space="0" w:color="auto"/>
                    <w:right w:val="single" w:sz="4" w:space="0" w:color="auto"/>
                  </w:tcBorders>
                </w:tcPr>
                <w:p w14:paraId="6FF44F17" w14:textId="77777777" w:rsidR="009966EB" w:rsidRPr="000A0A1C" w:rsidRDefault="009966EB" w:rsidP="009966EB"/>
              </w:tc>
            </w:tr>
            <w:tr w:rsidR="009966EB" w:rsidRPr="000A0A1C" w14:paraId="5B235C54" w14:textId="77777777" w:rsidTr="009966EB">
              <w:tc>
                <w:tcPr>
                  <w:tcW w:w="3330" w:type="dxa"/>
                  <w:tcBorders>
                    <w:top w:val="single" w:sz="4" w:space="0" w:color="auto"/>
                    <w:left w:val="single" w:sz="4" w:space="0" w:color="auto"/>
                    <w:bottom w:val="single" w:sz="4" w:space="0" w:color="auto"/>
                    <w:right w:val="single" w:sz="4" w:space="0" w:color="auto"/>
                  </w:tcBorders>
                </w:tcPr>
                <w:p w14:paraId="13FC556D" w14:textId="77777777" w:rsidR="009966EB" w:rsidRPr="000A0A1C" w:rsidRDefault="009966EB" w:rsidP="009966EB">
                  <w:r w:rsidRPr="000A0A1C">
                    <w:t xml:space="preserve">Kulturel kapital (s. 125-127): </w:t>
                  </w:r>
                </w:p>
                <w:p w14:paraId="52660413" w14:textId="77777777" w:rsidR="009966EB" w:rsidRPr="000A0A1C" w:rsidRDefault="009966EB" w:rsidP="009966EB"/>
              </w:tc>
              <w:tc>
                <w:tcPr>
                  <w:tcW w:w="3381" w:type="dxa"/>
                  <w:tcBorders>
                    <w:top w:val="single" w:sz="4" w:space="0" w:color="auto"/>
                    <w:left w:val="single" w:sz="4" w:space="0" w:color="auto"/>
                    <w:bottom w:val="single" w:sz="4" w:space="0" w:color="auto"/>
                    <w:right w:val="single" w:sz="4" w:space="0" w:color="auto"/>
                  </w:tcBorders>
                </w:tcPr>
                <w:p w14:paraId="2EB71FB3" w14:textId="77777777" w:rsidR="009966EB" w:rsidRPr="000A0A1C" w:rsidRDefault="009966EB" w:rsidP="009966EB"/>
              </w:tc>
              <w:tc>
                <w:tcPr>
                  <w:tcW w:w="2917" w:type="dxa"/>
                  <w:tcBorders>
                    <w:top w:val="single" w:sz="4" w:space="0" w:color="auto"/>
                    <w:left w:val="single" w:sz="4" w:space="0" w:color="auto"/>
                    <w:bottom w:val="single" w:sz="4" w:space="0" w:color="auto"/>
                    <w:right w:val="single" w:sz="4" w:space="0" w:color="auto"/>
                  </w:tcBorders>
                </w:tcPr>
                <w:p w14:paraId="4247E4DA" w14:textId="77777777" w:rsidR="009966EB" w:rsidRPr="000A0A1C" w:rsidRDefault="009966EB" w:rsidP="009966EB"/>
              </w:tc>
            </w:tr>
            <w:tr w:rsidR="009966EB" w:rsidRPr="000A0A1C" w14:paraId="5F6FE81C" w14:textId="77777777" w:rsidTr="009966EB">
              <w:tc>
                <w:tcPr>
                  <w:tcW w:w="3330" w:type="dxa"/>
                  <w:tcBorders>
                    <w:top w:val="single" w:sz="4" w:space="0" w:color="auto"/>
                    <w:left w:val="single" w:sz="4" w:space="0" w:color="auto"/>
                    <w:bottom w:val="single" w:sz="4" w:space="0" w:color="auto"/>
                    <w:right w:val="single" w:sz="4" w:space="0" w:color="auto"/>
                  </w:tcBorders>
                  <w:hideMark/>
                </w:tcPr>
                <w:p w14:paraId="7699FA3F" w14:textId="77777777" w:rsidR="009966EB" w:rsidRPr="000A0A1C" w:rsidRDefault="009966EB" w:rsidP="009966EB">
                  <w:r w:rsidRPr="000A0A1C">
                    <w:t>Symbolsk kapital (s. 125-127):</w:t>
                  </w:r>
                </w:p>
              </w:tc>
              <w:tc>
                <w:tcPr>
                  <w:tcW w:w="3381" w:type="dxa"/>
                  <w:tcBorders>
                    <w:top w:val="single" w:sz="4" w:space="0" w:color="auto"/>
                    <w:left w:val="single" w:sz="4" w:space="0" w:color="auto"/>
                    <w:bottom w:val="single" w:sz="4" w:space="0" w:color="auto"/>
                    <w:right w:val="single" w:sz="4" w:space="0" w:color="auto"/>
                  </w:tcBorders>
                </w:tcPr>
                <w:p w14:paraId="0C224D22" w14:textId="77777777" w:rsidR="009966EB" w:rsidRPr="000A0A1C" w:rsidRDefault="009966EB" w:rsidP="009966EB"/>
                <w:p w14:paraId="1AF5C9C6" w14:textId="77777777" w:rsidR="009966EB" w:rsidRPr="000A0A1C" w:rsidRDefault="009966EB" w:rsidP="009966EB"/>
              </w:tc>
              <w:tc>
                <w:tcPr>
                  <w:tcW w:w="2917" w:type="dxa"/>
                  <w:tcBorders>
                    <w:top w:val="single" w:sz="4" w:space="0" w:color="auto"/>
                    <w:left w:val="single" w:sz="4" w:space="0" w:color="auto"/>
                    <w:bottom w:val="single" w:sz="4" w:space="0" w:color="auto"/>
                    <w:right w:val="single" w:sz="4" w:space="0" w:color="auto"/>
                  </w:tcBorders>
                </w:tcPr>
                <w:p w14:paraId="624A8226" w14:textId="77777777" w:rsidR="009966EB" w:rsidRPr="000A0A1C" w:rsidRDefault="009966EB" w:rsidP="009966EB"/>
              </w:tc>
            </w:tr>
            <w:tr w:rsidR="009966EB" w:rsidRPr="000A0A1C" w14:paraId="1FE153B9" w14:textId="77777777" w:rsidTr="009966EB">
              <w:tc>
                <w:tcPr>
                  <w:tcW w:w="3330" w:type="dxa"/>
                  <w:tcBorders>
                    <w:top w:val="single" w:sz="4" w:space="0" w:color="auto"/>
                    <w:left w:val="single" w:sz="4" w:space="0" w:color="auto"/>
                    <w:bottom w:val="single" w:sz="4" w:space="0" w:color="auto"/>
                    <w:right w:val="single" w:sz="4" w:space="0" w:color="auto"/>
                  </w:tcBorders>
                </w:tcPr>
                <w:p w14:paraId="6328611F" w14:textId="77777777" w:rsidR="009966EB" w:rsidRPr="000A0A1C" w:rsidRDefault="009966EB" w:rsidP="009966EB">
                  <w:r w:rsidRPr="000A0A1C">
                    <w:t xml:space="preserve">Habitus (126 nederst): </w:t>
                  </w:r>
                </w:p>
                <w:p w14:paraId="1F22D222" w14:textId="77777777" w:rsidR="009966EB" w:rsidRPr="000A0A1C" w:rsidRDefault="009966EB" w:rsidP="009966EB"/>
              </w:tc>
              <w:tc>
                <w:tcPr>
                  <w:tcW w:w="3381" w:type="dxa"/>
                  <w:tcBorders>
                    <w:top w:val="single" w:sz="4" w:space="0" w:color="auto"/>
                    <w:left w:val="single" w:sz="4" w:space="0" w:color="auto"/>
                    <w:bottom w:val="single" w:sz="4" w:space="0" w:color="auto"/>
                    <w:right w:val="single" w:sz="4" w:space="0" w:color="auto"/>
                  </w:tcBorders>
                </w:tcPr>
                <w:p w14:paraId="15E41D19" w14:textId="77777777" w:rsidR="009966EB" w:rsidRPr="000A0A1C" w:rsidRDefault="009966EB" w:rsidP="009966EB"/>
              </w:tc>
              <w:tc>
                <w:tcPr>
                  <w:tcW w:w="2917" w:type="dxa"/>
                  <w:tcBorders>
                    <w:top w:val="single" w:sz="4" w:space="0" w:color="auto"/>
                    <w:left w:val="single" w:sz="4" w:space="0" w:color="auto"/>
                    <w:bottom w:val="single" w:sz="4" w:space="0" w:color="auto"/>
                    <w:right w:val="single" w:sz="4" w:space="0" w:color="auto"/>
                  </w:tcBorders>
                </w:tcPr>
                <w:p w14:paraId="6B3D0B24" w14:textId="77777777" w:rsidR="009966EB" w:rsidRPr="000A0A1C" w:rsidRDefault="009966EB" w:rsidP="009966EB"/>
              </w:tc>
            </w:tr>
            <w:tr w:rsidR="009966EB" w:rsidRPr="000A0A1C" w14:paraId="64949813" w14:textId="77777777" w:rsidTr="009966EB">
              <w:tc>
                <w:tcPr>
                  <w:tcW w:w="3330" w:type="dxa"/>
                  <w:tcBorders>
                    <w:top w:val="single" w:sz="4" w:space="0" w:color="auto"/>
                    <w:left w:val="single" w:sz="4" w:space="0" w:color="auto"/>
                    <w:bottom w:val="single" w:sz="4" w:space="0" w:color="auto"/>
                    <w:right w:val="single" w:sz="4" w:space="0" w:color="auto"/>
                  </w:tcBorders>
                </w:tcPr>
                <w:p w14:paraId="2255AC90" w14:textId="77777777" w:rsidR="009966EB" w:rsidRPr="000A0A1C" w:rsidRDefault="009966EB" w:rsidP="009966EB">
                  <w:r w:rsidRPr="000A0A1C">
                    <w:t>Felt (126 nederst):</w:t>
                  </w:r>
                </w:p>
                <w:p w14:paraId="4BC9C74F" w14:textId="77777777" w:rsidR="009966EB" w:rsidRPr="000A0A1C" w:rsidRDefault="009966EB" w:rsidP="009966EB"/>
              </w:tc>
              <w:tc>
                <w:tcPr>
                  <w:tcW w:w="3381" w:type="dxa"/>
                  <w:tcBorders>
                    <w:top w:val="single" w:sz="4" w:space="0" w:color="auto"/>
                    <w:left w:val="single" w:sz="4" w:space="0" w:color="auto"/>
                    <w:bottom w:val="single" w:sz="4" w:space="0" w:color="auto"/>
                    <w:right w:val="single" w:sz="4" w:space="0" w:color="auto"/>
                  </w:tcBorders>
                </w:tcPr>
                <w:p w14:paraId="16F007FB" w14:textId="77777777" w:rsidR="009966EB" w:rsidRPr="000A0A1C" w:rsidRDefault="009966EB" w:rsidP="009966EB"/>
              </w:tc>
              <w:tc>
                <w:tcPr>
                  <w:tcW w:w="2917" w:type="dxa"/>
                  <w:tcBorders>
                    <w:top w:val="single" w:sz="4" w:space="0" w:color="auto"/>
                    <w:left w:val="single" w:sz="4" w:space="0" w:color="auto"/>
                    <w:bottom w:val="single" w:sz="4" w:space="0" w:color="auto"/>
                    <w:right w:val="single" w:sz="4" w:space="0" w:color="auto"/>
                  </w:tcBorders>
                </w:tcPr>
                <w:p w14:paraId="116ED957" w14:textId="77777777" w:rsidR="009966EB" w:rsidRPr="000A0A1C" w:rsidRDefault="009966EB" w:rsidP="009966EB"/>
              </w:tc>
            </w:tr>
            <w:tr w:rsidR="009966EB" w:rsidRPr="000A0A1C" w14:paraId="556986F6" w14:textId="77777777" w:rsidTr="009966EB">
              <w:tc>
                <w:tcPr>
                  <w:tcW w:w="3330" w:type="dxa"/>
                  <w:tcBorders>
                    <w:top w:val="single" w:sz="4" w:space="0" w:color="auto"/>
                    <w:left w:val="single" w:sz="4" w:space="0" w:color="auto"/>
                    <w:bottom w:val="single" w:sz="4" w:space="0" w:color="auto"/>
                    <w:right w:val="single" w:sz="4" w:space="0" w:color="auto"/>
                  </w:tcBorders>
                </w:tcPr>
                <w:p w14:paraId="339AF6F5" w14:textId="77777777" w:rsidR="009966EB" w:rsidRPr="000A0A1C" w:rsidRDefault="009966EB" w:rsidP="009966EB">
                  <w:r w:rsidRPr="000A0A1C">
                    <w:t>Smag (s. 133):</w:t>
                  </w:r>
                </w:p>
                <w:p w14:paraId="5B00D79D" w14:textId="77777777" w:rsidR="009966EB" w:rsidRPr="000A0A1C" w:rsidRDefault="009966EB" w:rsidP="009966EB"/>
              </w:tc>
              <w:tc>
                <w:tcPr>
                  <w:tcW w:w="3381" w:type="dxa"/>
                  <w:tcBorders>
                    <w:top w:val="single" w:sz="4" w:space="0" w:color="auto"/>
                    <w:left w:val="single" w:sz="4" w:space="0" w:color="auto"/>
                    <w:bottom w:val="single" w:sz="4" w:space="0" w:color="auto"/>
                    <w:right w:val="single" w:sz="4" w:space="0" w:color="auto"/>
                  </w:tcBorders>
                </w:tcPr>
                <w:p w14:paraId="4A5C8E3B" w14:textId="77777777" w:rsidR="009966EB" w:rsidRPr="000A0A1C" w:rsidRDefault="009966EB" w:rsidP="009966EB"/>
              </w:tc>
              <w:tc>
                <w:tcPr>
                  <w:tcW w:w="2917" w:type="dxa"/>
                  <w:tcBorders>
                    <w:top w:val="single" w:sz="4" w:space="0" w:color="auto"/>
                    <w:left w:val="single" w:sz="4" w:space="0" w:color="auto"/>
                    <w:bottom w:val="single" w:sz="4" w:space="0" w:color="auto"/>
                    <w:right w:val="single" w:sz="4" w:space="0" w:color="auto"/>
                  </w:tcBorders>
                </w:tcPr>
                <w:p w14:paraId="5BC9525C" w14:textId="77777777" w:rsidR="009966EB" w:rsidRPr="000A0A1C" w:rsidRDefault="009966EB" w:rsidP="009966EB"/>
              </w:tc>
            </w:tr>
            <w:tr w:rsidR="009966EB" w:rsidRPr="000A0A1C" w14:paraId="23C0F518" w14:textId="77777777" w:rsidTr="009966EB">
              <w:tc>
                <w:tcPr>
                  <w:tcW w:w="3330" w:type="dxa"/>
                  <w:tcBorders>
                    <w:top w:val="single" w:sz="4" w:space="0" w:color="auto"/>
                    <w:left w:val="single" w:sz="4" w:space="0" w:color="auto"/>
                    <w:bottom w:val="single" w:sz="4" w:space="0" w:color="auto"/>
                    <w:right w:val="single" w:sz="4" w:space="0" w:color="auto"/>
                  </w:tcBorders>
                </w:tcPr>
                <w:p w14:paraId="4C6B68A7" w14:textId="77777777" w:rsidR="009966EB" w:rsidRPr="000A0A1C" w:rsidRDefault="009966EB" w:rsidP="009966EB">
                  <w:r w:rsidRPr="000A0A1C">
                    <w:t>Symbolsk vold (s. 140):</w:t>
                  </w:r>
                </w:p>
                <w:p w14:paraId="4F9AADFA" w14:textId="77777777" w:rsidR="009966EB" w:rsidRPr="000A0A1C" w:rsidRDefault="009966EB" w:rsidP="009966EB"/>
              </w:tc>
              <w:tc>
                <w:tcPr>
                  <w:tcW w:w="3381" w:type="dxa"/>
                  <w:tcBorders>
                    <w:top w:val="single" w:sz="4" w:space="0" w:color="auto"/>
                    <w:left w:val="single" w:sz="4" w:space="0" w:color="auto"/>
                    <w:bottom w:val="single" w:sz="4" w:space="0" w:color="auto"/>
                    <w:right w:val="single" w:sz="4" w:space="0" w:color="auto"/>
                  </w:tcBorders>
                </w:tcPr>
                <w:p w14:paraId="7C112B74" w14:textId="77777777" w:rsidR="009966EB" w:rsidRPr="000A0A1C" w:rsidRDefault="009966EB" w:rsidP="009966EB"/>
              </w:tc>
              <w:tc>
                <w:tcPr>
                  <w:tcW w:w="2917" w:type="dxa"/>
                  <w:tcBorders>
                    <w:top w:val="single" w:sz="4" w:space="0" w:color="auto"/>
                    <w:left w:val="single" w:sz="4" w:space="0" w:color="auto"/>
                    <w:bottom w:val="single" w:sz="4" w:space="0" w:color="auto"/>
                    <w:right w:val="single" w:sz="4" w:space="0" w:color="auto"/>
                  </w:tcBorders>
                </w:tcPr>
                <w:p w14:paraId="39BD06F7" w14:textId="77777777" w:rsidR="009966EB" w:rsidRPr="000A0A1C" w:rsidRDefault="009966EB" w:rsidP="009966EB"/>
              </w:tc>
            </w:tr>
            <w:tr w:rsidR="009966EB" w:rsidRPr="000A0A1C" w14:paraId="52F87B3C" w14:textId="77777777" w:rsidTr="009966EB">
              <w:tc>
                <w:tcPr>
                  <w:tcW w:w="3330" w:type="dxa"/>
                  <w:tcBorders>
                    <w:top w:val="single" w:sz="4" w:space="0" w:color="auto"/>
                    <w:left w:val="single" w:sz="4" w:space="0" w:color="auto"/>
                    <w:bottom w:val="single" w:sz="4" w:space="0" w:color="auto"/>
                    <w:right w:val="single" w:sz="4" w:space="0" w:color="auto"/>
                  </w:tcBorders>
                </w:tcPr>
                <w:p w14:paraId="3C875882" w14:textId="77777777" w:rsidR="009966EB" w:rsidRPr="000A0A1C" w:rsidRDefault="009966EB" w:rsidP="009966EB">
                  <w:r w:rsidRPr="000A0A1C">
                    <w:lastRenderedPageBreak/>
                    <w:t xml:space="preserve">Maxwells dæmon (s. 140): </w:t>
                  </w:r>
                </w:p>
                <w:p w14:paraId="2F5B554F" w14:textId="77777777" w:rsidR="009966EB" w:rsidRPr="000A0A1C" w:rsidRDefault="009966EB" w:rsidP="009966EB"/>
              </w:tc>
              <w:tc>
                <w:tcPr>
                  <w:tcW w:w="3381" w:type="dxa"/>
                  <w:tcBorders>
                    <w:top w:val="single" w:sz="4" w:space="0" w:color="auto"/>
                    <w:left w:val="single" w:sz="4" w:space="0" w:color="auto"/>
                    <w:bottom w:val="single" w:sz="4" w:space="0" w:color="auto"/>
                    <w:right w:val="single" w:sz="4" w:space="0" w:color="auto"/>
                  </w:tcBorders>
                </w:tcPr>
                <w:p w14:paraId="5DE4889F" w14:textId="77777777" w:rsidR="009966EB" w:rsidRPr="000A0A1C" w:rsidRDefault="009966EB" w:rsidP="009966EB"/>
              </w:tc>
              <w:tc>
                <w:tcPr>
                  <w:tcW w:w="2917" w:type="dxa"/>
                  <w:tcBorders>
                    <w:top w:val="single" w:sz="4" w:space="0" w:color="auto"/>
                    <w:left w:val="single" w:sz="4" w:space="0" w:color="auto"/>
                    <w:bottom w:val="single" w:sz="4" w:space="0" w:color="auto"/>
                    <w:right w:val="single" w:sz="4" w:space="0" w:color="auto"/>
                  </w:tcBorders>
                </w:tcPr>
                <w:p w14:paraId="235A1C32" w14:textId="77777777" w:rsidR="009966EB" w:rsidRPr="000A0A1C" w:rsidRDefault="009966EB" w:rsidP="009966EB"/>
              </w:tc>
            </w:tr>
          </w:tbl>
          <w:p w14:paraId="219C9B2B" w14:textId="77777777" w:rsidR="009966EB" w:rsidRPr="000A0A1C" w:rsidRDefault="009966EB" w:rsidP="009966EB"/>
          <w:p w14:paraId="0FF98974" w14:textId="77777777" w:rsidR="009966EB" w:rsidRPr="000A0A1C" w:rsidRDefault="009966EB" w:rsidP="009966EB">
            <w:pPr>
              <w:rPr>
                <w:color w:val="FF0000"/>
              </w:rPr>
            </w:pPr>
            <w:r w:rsidRPr="000A0A1C">
              <w:rPr>
                <w:color w:val="FF0000"/>
              </w:rPr>
              <w:t>Hvad skal der ske på timen?</w:t>
            </w:r>
          </w:p>
          <w:p w14:paraId="731AEFE5" w14:textId="77777777" w:rsidR="009966EB" w:rsidRPr="000A0A1C" w:rsidRDefault="009966EB" w:rsidP="009966EB">
            <w:pPr>
              <w:pStyle w:val="Listeafsnit"/>
              <w:numPr>
                <w:ilvl w:val="0"/>
                <w:numId w:val="21"/>
              </w:numPr>
              <w:spacing w:after="160" w:line="259" w:lineRule="auto"/>
            </w:pPr>
            <w:r w:rsidRPr="000A0A1C">
              <w:t>Udfyld kolonne 3 i skemaet, når I ser blok på bistand</w:t>
            </w:r>
          </w:p>
          <w:p w14:paraId="6B720C57" w14:textId="77777777" w:rsidR="009966EB" w:rsidRPr="000A0A1C" w:rsidRDefault="009966EB" w:rsidP="009966EB">
            <w:r w:rsidRPr="000A0A1C">
              <w:t>Vejledning til at skrive samfundsfagligt</w:t>
            </w:r>
          </w:p>
          <w:p w14:paraId="11505208" w14:textId="77777777" w:rsidR="009966EB" w:rsidRPr="000A0A1C" w:rsidRDefault="009966EB" w:rsidP="009966EB">
            <w:pPr>
              <w:pStyle w:val="Listeafsnit"/>
              <w:numPr>
                <w:ilvl w:val="0"/>
                <w:numId w:val="19"/>
              </w:numPr>
              <w:spacing w:after="160" w:line="259" w:lineRule="auto"/>
            </w:pPr>
            <w:r w:rsidRPr="000A0A1C">
              <w:t xml:space="preserve">Det centrale, når I skal skrive samfundsfagligt er at kunne koble teori og empiri (virkeligheden). Dvs. der et krav om at I </w:t>
            </w:r>
            <w:r w:rsidRPr="000A0A1C">
              <w:rPr>
                <w:i/>
              </w:rPr>
              <w:t>anvender</w:t>
            </w:r>
            <w:r w:rsidRPr="000A0A1C">
              <w:t xml:space="preserve"> samfundsfaglige teorier og begreber på virkeligheden og ikke kun referer teorien. </w:t>
            </w:r>
          </w:p>
          <w:p w14:paraId="1D209D0C" w14:textId="0FE3080C" w:rsidR="008130E3" w:rsidRPr="000A0A1C" w:rsidRDefault="008130E3" w:rsidP="00BB59EB">
            <w:r w:rsidRPr="000A0A1C">
              <w:t xml:space="preserve"> </w:t>
            </w:r>
          </w:p>
        </w:tc>
      </w:tr>
      <w:tr w:rsidR="008130E3" w:rsidRPr="000A0A1C" w14:paraId="15EDEB34" w14:textId="77777777" w:rsidTr="00BB59EB">
        <w:tc>
          <w:tcPr>
            <w:tcW w:w="351" w:type="pct"/>
          </w:tcPr>
          <w:p w14:paraId="2D255C07" w14:textId="77777777" w:rsidR="008130E3" w:rsidRPr="000A0A1C" w:rsidRDefault="008130E3" w:rsidP="00BB59EB">
            <w:pPr>
              <w:rPr>
                <w:color w:val="FF0000"/>
              </w:rPr>
            </w:pPr>
            <w:r w:rsidRPr="000A0A1C">
              <w:rPr>
                <w:color w:val="FF0000"/>
              </w:rPr>
              <w:lastRenderedPageBreak/>
              <w:t>8.</w:t>
            </w:r>
          </w:p>
          <w:p w14:paraId="0D4833E4" w14:textId="77777777" w:rsidR="008130E3" w:rsidRPr="000A0A1C" w:rsidRDefault="008130E3" w:rsidP="00BB59EB">
            <w:pPr>
              <w:rPr>
                <w:color w:val="FF0000"/>
              </w:rPr>
            </w:pPr>
          </w:p>
        </w:tc>
        <w:tc>
          <w:tcPr>
            <w:tcW w:w="779" w:type="pct"/>
          </w:tcPr>
          <w:p w14:paraId="25FB5FE9" w14:textId="117A4C9E" w:rsidR="008130E3" w:rsidRPr="000A0A1C" w:rsidRDefault="008130E3" w:rsidP="00BB59EB">
            <w:r w:rsidRPr="000A0A1C">
              <w:t xml:space="preserve">- </w:t>
            </w:r>
            <w:r w:rsidR="00454C59" w:rsidRPr="000A0A1C">
              <w:t>Hvad er konsekvensen af ulighed</w:t>
            </w:r>
            <w:r w:rsidRPr="000A0A1C">
              <w:t>?</w:t>
            </w:r>
          </w:p>
          <w:p w14:paraId="5965E4FD" w14:textId="56DB91CF" w:rsidR="008130E3" w:rsidRPr="000A0A1C" w:rsidRDefault="008130E3" w:rsidP="00BB59EB">
            <w:r w:rsidRPr="000A0A1C">
              <w:t xml:space="preserve">- </w:t>
            </w:r>
            <w:r w:rsidR="00454C59" w:rsidRPr="000A0A1C">
              <w:t xml:space="preserve">Hvilke sociale klasser er hårdest ramt af </w:t>
            </w:r>
            <w:r w:rsidR="00050DB3">
              <w:t xml:space="preserve">social </w:t>
            </w:r>
            <w:r w:rsidR="00454C59" w:rsidRPr="000A0A1C">
              <w:t>ulighed</w:t>
            </w:r>
            <w:r w:rsidRPr="000A0A1C">
              <w:t>?</w:t>
            </w:r>
          </w:p>
          <w:p w14:paraId="0BD7D2D0" w14:textId="6006F31D" w:rsidR="008130E3" w:rsidRPr="000A0A1C" w:rsidRDefault="008130E3" w:rsidP="00BB59EB">
            <w:r w:rsidRPr="000A0A1C">
              <w:t xml:space="preserve">- </w:t>
            </w:r>
            <w:r w:rsidR="00454C59" w:rsidRPr="000A0A1C">
              <w:t xml:space="preserve">Hvordan ændrer bogen ”det danske klassesamfund” SFIs </w:t>
            </w:r>
            <w:r w:rsidR="00454C59" w:rsidRPr="000A0A1C">
              <w:lastRenderedPageBreak/>
              <w:t>traditionelle måde at stratificere på</w:t>
            </w:r>
            <w:r w:rsidRPr="000A0A1C">
              <w:t>?</w:t>
            </w:r>
          </w:p>
          <w:p w14:paraId="4F5F41BE" w14:textId="014A5AB1" w:rsidR="008130E3" w:rsidRPr="000A0A1C" w:rsidRDefault="008130E3" w:rsidP="00BB59EB">
            <w:r w:rsidRPr="000A0A1C">
              <w:t xml:space="preserve">- </w:t>
            </w:r>
            <w:r w:rsidR="00454C59" w:rsidRPr="000A0A1C">
              <w:t>Findes der interne spændinger i de sociale klasser</w:t>
            </w:r>
            <w:r w:rsidRPr="000A0A1C">
              <w:t xml:space="preserve">?  </w:t>
            </w:r>
          </w:p>
          <w:p w14:paraId="1469EC6B" w14:textId="77777777" w:rsidR="008130E3" w:rsidRPr="000A0A1C" w:rsidRDefault="008130E3" w:rsidP="00BB59EB"/>
        </w:tc>
        <w:tc>
          <w:tcPr>
            <w:tcW w:w="2025" w:type="pct"/>
          </w:tcPr>
          <w:p w14:paraId="2B1A4D22" w14:textId="77777777" w:rsidR="001E64CA" w:rsidRPr="000A0A1C" w:rsidRDefault="001E64CA" w:rsidP="001E64CA">
            <w:r w:rsidRPr="000A0A1C">
              <w:lastRenderedPageBreak/>
              <w:t xml:space="preserve">For at styrke elevernes læsefokus – kan det være en god ide at udlevere </w:t>
            </w:r>
            <w:r w:rsidRPr="000A0A1C">
              <w:rPr>
                <w:i/>
                <w:color w:val="FF0000"/>
              </w:rPr>
              <w:t>tjek-på-lektien</w:t>
            </w:r>
            <w:r w:rsidRPr="000A0A1C">
              <w:t xml:space="preserve"> spørgsmål, som eleverne kan forholde sig til, mens de læser teksten. Tjek-på-lektien spørgsmål ligger på bogens hjemmeside. </w:t>
            </w:r>
            <w:hyperlink r:id="rId21" w:history="1">
              <w:r w:rsidRPr="000A0A1C">
                <w:rPr>
                  <w:rStyle w:val="Hyperlink"/>
                </w:rPr>
                <w:t>http://forlagetcolumbus.dk/produkt/ulighedens-mange-ansigter/produkt/vis/</w:t>
              </w:r>
            </w:hyperlink>
          </w:p>
          <w:p w14:paraId="2B0DD670" w14:textId="02E4BB5A" w:rsidR="001E64CA" w:rsidRPr="000A0A1C" w:rsidRDefault="00050DB3" w:rsidP="001E64CA">
            <w:r>
              <w:t>I dette forløb ser vi for alvor det faglige mål ”</w:t>
            </w:r>
            <w:r>
              <w:rPr>
                <w:rFonts w:ascii="Tahoma" w:hAnsi="Tahoma" w:cs="Tahoma"/>
                <w:color w:val="000000"/>
                <w:sz w:val="19"/>
                <w:szCs w:val="19"/>
                <w:shd w:val="clear" w:color="auto" w:fill="FFFFFF"/>
              </w:rPr>
              <w:t xml:space="preserve"> sammenligne og forklare sammenhænge mellem samfundsforandringer og ændringer i sociale og kulturelle mønstre” komme i spil. Samfundsforandringerne har medført helt nye stratificeringsmetoder, som skal medtages for til fulde at </w:t>
            </w:r>
            <w:r>
              <w:rPr>
                <w:rFonts w:ascii="Tahoma" w:hAnsi="Tahoma" w:cs="Tahoma"/>
                <w:color w:val="000000"/>
                <w:sz w:val="19"/>
                <w:szCs w:val="19"/>
                <w:shd w:val="clear" w:color="auto" w:fill="FFFFFF"/>
              </w:rPr>
              <w:lastRenderedPageBreak/>
              <w:t xml:space="preserve">kunne forklare ulighedsmønstrene som de ser ud i dag.  </w:t>
            </w:r>
          </w:p>
          <w:p w14:paraId="32B323D6" w14:textId="0BCBF8F4" w:rsidR="001E64CA" w:rsidRPr="000A0A1C" w:rsidRDefault="001E64CA" w:rsidP="00BB59EB"/>
          <w:p w14:paraId="0954036D" w14:textId="77777777" w:rsidR="008130E3" w:rsidRPr="000A0A1C" w:rsidRDefault="008130E3" w:rsidP="00BB59EB"/>
          <w:p w14:paraId="6E2F77EB" w14:textId="77777777" w:rsidR="008130E3" w:rsidRPr="000A0A1C" w:rsidRDefault="008130E3" w:rsidP="00454C59">
            <w:pPr>
              <w:pStyle w:val="bodytext"/>
              <w:rPr>
                <w:rFonts w:asciiTheme="minorHAnsi" w:hAnsiTheme="minorHAnsi"/>
                <w:sz w:val="22"/>
                <w:szCs w:val="22"/>
              </w:rPr>
            </w:pPr>
          </w:p>
        </w:tc>
        <w:tc>
          <w:tcPr>
            <w:tcW w:w="1846" w:type="pct"/>
          </w:tcPr>
          <w:p w14:paraId="70F344BF" w14:textId="03DE89FD" w:rsidR="009966EB" w:rsidRPr="000A0A1C" w:rsidRDefault="009966EB" w:rsidP="009966EB">
            <w:pPr>
              <w:spacing w:after="160" w:line="259" w:lineRule="auto"/>
            </w:pPr>
            <w:r w:rsidRPr="000A0A1C">
              <w:lastRenderedPageBreak/>
              <w:t xml:space="preserve">Lektien til denne blok er Ulighedens mange ansigter af Jakob Jensby og Peter Brøndum side </w:t>
            </w:r>
            <w:r w:rsidR="005D7B8E" w:rsidRPr="000A0A1C">
              <w:t>143-151</w:t>
            </w:r>
          </w:p>
          <w:p w14:paraId="0AC1F347" w14:textId="7B0E1E7F" w:rsidR="009966EB" w:rsidRPr="000A0A1C" w:rsidRDefault="009966EB" w:rsidP="009966EB">
            <w:r w:rsidRPr="000A0A1C">
              <w:t xml:space="preserve"> Arbejdsspørgsmål: Konsekvenser af ulighed (del 1)</w:t>
            </w:r>
          </w:p>
          <w:p w14:paraId="4D9EA516" w14:textId="77777777" w:rsidR="009966EB" w:rsidRPr="000A0A1C" w:rsidRDefault="009966EB" w:rsidP="009966EB">
            <w:r w:rsidRPr="000A0A1C">
              <w:t xml:space="preserve">Lektie derhjemme (læs side 143-151 indtil afsnit 7.3) </w:t>
            </w:r>
          </w:p>
          <w:p w14:paraId="5A3022F8" w14:textId="77777777" w:rsidR="009966EB" w:rsidRPr="000A0A1C" w:rsidRDefault="009966EB" w:rsidP="009966EB">
            <w:pPr>
              <w:pStyle w:val="Listeafsnit"/>
              <w:numPr>
                <w:ilvl w:val="0"/>
                <w:numId w:val="22"/>
              </w:numPr>
              <w:spacing w:after="160" w:line="259" w:lineRule="auto"/>
            </w:pPr>
            <w:r w:rsidRPr="000A0A1C">
              <w:t>Hvordan har Socialforskningsinstituttet lagdelt (opdelt) den danske befolkning (s. 144-145)</w:t>
            </w:r>
          </w:p>
          <w:p w14:paraId="03BA661B" w14:textId="77777777" w:rsidR="009966EB" w:rsidRPr="000A0A1C" w:rsidRDefault="009966EB" w:rsidP="009966EB">
            <w:pPr>
              <w:pStyle w:val="Listeafsnit"/>
              <w:numPr>
                <w:ilvl w:val="0"/>
                <w:numId w:val="22"/>
              </w:numPr>
              <w:spacing w:after="160" w:line="259" w:lineRule="auto"/>
            </w:pPr>
            <w:r w:rsidRPr="000A0A1C">
              <w:t>Hvordan opdeler den nye bog ”det danske klassesamfund” den danske befolkning? (s. 147-149)</w:t>
            </w:r>
          </w:p>
          <w:p w14:paraId="20EBBD67" w14:textId="77777777" w:rsidR="009966EB" w:rsidRPr="000A0A1C" w:rsidRDefault="009966EB" w:rsidP="009966EB">
            <w:pPr>
              <w:pStyle w:val="Listeafsnit"/>
              <w:numPr>
                <w:ilvl w:val="0"/>
                <w:numId w:val="22"/>
              </w:numPr>
              <w:spacing w:after="160" w:line="259" w:lineRule="auto"/>
            </w:pPr>
            <w:r w:rsidRPr="000A0A1C">
              <w:lastRenderedPageBreak/>
              <w:t>Hvad er de centrale forskelle mellem de to opdelingsmetoder og hvorfor mener forfatterne bag bogen ”det danske klassesamfund” at det er nødvendigt at opdatere Socialforskningsinstituttets måde at opdele danskerne på?</w:t>
            </w:r>
          </w:p>
          <w:p w14:paraId="0ECDD69D" w14:textId="77777777" w:rsidR="009966EB" w:rsidRPr="000A0A1C" w:rsidRDefault="009966EB" w:rsidP="009966EB">
            <w:pPr>
              <w:pStyle w:val="Listeafsnit"/>
              <w:numPr>
                <w:ilvl w:val="0"/>
                <w:numId w:val="22"/>
              </w:numPr>
              <w:spacing w:after="160" w:line="259" w:lineRule="auto"/>
            </w:pPr>
            <w:r w:rsidRPr="000A0A1C">
              <w:t>Hvorfor kan det være hensigtsmæssigt at opdele klasserne i flere dele fx en Økonomisk Overklasse og en ”Økonomisk og kulturel overklasse”?  (s. 150-151)</w:t>
            </w:r>
          </w:p>
          <w:p w14:paraId="09AEEF60" w14:textId="77777777" w:rsidR="009966EB" w:rsidRPr="000A0A1C" w:rsidRDefault="009966EB" w:rsidP="009966EB">
            <w:r w:rsidRPr="000A0A1C">
              <w:rPr>
                <w:color w:val="FF0000"/>
              </w:rPr>
              <w:t>Hvad skal vi lave på timen?</w:t>
            </w:r>
          </w:p>
          <w:p w14:paraId="1721DB0B" w14:textId="77777777" w:rsidR="009966EB" w:rsidRPr="000A0A1C" w:rsidRDefault="009966EB" w:rsidP="009966EB">
            <w:r w:rsidRPr="000A0A1C">
              <w:t>På timen:</w:t>
            </w:r>
          </w:p>
          <w:p w14:paraId="08DCEC12" w14:textId="77777777" w:rsidR="009966EB" w:rsidRPr="000A0A1C" w:rsidRDefault="009966EB" w:rsidP="009966EB">
            <w:pPr>
              <w:pStyle w:val="Listeafsnit"/>
              <w:numPr>
                <w:ilvl w:val="0"/>
                <w:numId w:val="24"/>
              </w:numPr>
              <w:spacing w:after="160" w:line="259" w:lineRule="auto"/>
            </w:pPr>
            <w:r w:rsidRPr="000A0A1C">
              <w:t xml:space="preserve">I opdeles i 5 grupper og skal lave rollespil. </w:t>
            </w:r>
          </w:p>
          <w:p w14:paraId="1E59356C" w14:textId="77777777" w:rsidR="009966EB" w:rsidRPr="000A0A1C" w:rsidRDefault="009966EB" w:rsidP="009966EB">
            <w:pPr>
              <w:pStyle w:val="Listeafsnit"/>
              <w:numPr>
                <w:ilvl w:val="0"/>
                <w:numId w:val="24"/>
              </w:numPr>
              <w:spacing w:after="160" w:line="259" w:lineRule="auto"/>
            </w:pPr>
            <w:r w:rsidRPr="000A0A1C">
              <w:t xml:space="preserve">I skal spille en familie omkring aftensbordet, hvor familiemedlemmerne fortæller om, hvordan deres dag er gået. </w:t>
            </w:r>
          </w:p>
          <w:p w14:paraId="5F6343A1" w14:textId="77777777" w:rsidR="009966EB" w:rsidRPr="000A0A1C" w:rsidRDefault="009966EB" w:rsidP="009966EB">
            <w:pPr>
              <w:pStyle w:val="Listeafsnit"/>
              <w:numPr>
                <w:ilvl w:val="0"/>
                <w:numId w:val="24"/>
              </w:numPr>
              <w:spacing w:after="160" w:line="259" w:lineRule="auto"/>
            </w:pPr>
            <w:r w:rsidRPr="000A0A1C">
              <w:t xml:space="preserve">I skal bruge alt jeres viden om levekårene i de forskellige klasser dvs. beskrivelsen af klasserne fra side 151-160.  I skal forsøge at komme omkring alle de kategorier, som er beskrevet på disse sider som led i jeres dialog ved aftensmaden. I må også gerne være meget bevidst omkring habitus dvs. den ”kropsliggjorte kapital” fx vaner, rutiner, holdninger og den måde individet opfører sig på, men også hvordan vi bevæger kroppen, kropsholdning, som afspejler det klassemæssige tilhørsforhold. </w:t>
            </w:r>
          </w:p>
          <w:p w14:paraId="7E2657B1" w14:textId="77777777" w:rsidR="009966EB" w:rsidRPr="000A0A1C" w:rsidRDefault="009966EB" w:rsidP="009966EB">
            <w:pPr>
              <w:pStyle w:val="Listeafsnit"/>
              <w:numPr>
                <w:ilvl w:val="0"/>
                <w:numId w:val="24"/>
              </w:numPr>
              <w:spacing w:after="160" w:line="259" w:lineRule="auto"/>
            </w:pPr>
            <w:r w:rsidRPr="000A0A1C">
              <w:t xml:space="preserve">Der må også gerne indgå viden omkring køn eller politisk deltagelse. </w:t>
            </w:r>
          </w:p>
          <w:p w14:paraId="1FFF2A32" w14:textId="77777777" w:rsidR="009966EB" w:rsidRPr="000A0A1C" w:rsidRDefault="009966EB" w:rsidP="009966EB">
            <w:r w:rsidRPr="000A0A1C">
              <w:lastRenderedPageBreak/>
              <w:t>De fem klasser er:</w:t>
            </w:r>
          </w:p>
          <w:p w14:paraId="1B02949C" w14:textId="77777777" w:rsidR="009966EB" w:rsidRPr="000A0A1C" w:rsidRDefault="009966EB" w:rsidP="009966EB">
            <w:pPr>
              <w:pStyle w:val="Listeafsnit"/>
              <w:numPr>
                <w:ilvl w:val="0"/>
                <w:numId w:val="23"/>
              </w:numPr>
              <w:spacing w:after="160" w:line="259" w:lineRule="auto"/>
            </w:pPr>
            <w:r w:rsidRPr="000A0A1C">
              <w:t>Underklassen</w:t>
            </w:r>
          </w:p>
          <w:p w14:paraId="4D0BF359" w14:textId="77777777" w:rsidR="009966EB" w:rsidRPr="000A0A1C" w:rsidRDefault="009966EB" w:rsidP="009966EB">
            <w:pPr>
              <w:pStyle w:val="Listeafsnit"/>
              <w:numPr>
                <w:ilvl w:val="0"/>
                <w:numId w:val="23"/>
              </w:numPr>
              <w:spacing w:after="160" w:line="259" w:lineRule="auto"/>
            </w:pPr>
            <w:r w:rsidRPr="000A0A1C">
              <w:t>Arbejderklassen</w:t>
            </w:r>
          </w:p>
          <w:p w14:paraId="5E836C88" w14:textId="77777777" w:rsidR="009966EB" w:rsidRPr="000A0A1C" w:rsidRDefault="009966EB" w:rsidP="009966EB">
            <w:pPr>
              <w:pStyle w:val="Listeafsnit"/>
              <w:numPr>
                <w:ilvl w:val="0"/>
                <w:numId w:val="23"/>
              </w:numPr>
              <w:spacing w:after="160" w:line="259" w:lineRule="auto"/>
            </w:pPr>
            <w:r w:rsidRPr="000A0A1C">
              <w:t>Middelklassen</w:t>
            </w:r>
          </w:p>
          <w:p w14:paraId="72E77705" w14:textId="77777777" w:rsidR="009966EB" w:rsidRPr="000A0A1C" w:rsidRDefault="009966EB" w:rsidP="009966EB">
            <w:pPr>
              <w:pStyle w:val="Listeafsnit"/>
              <w:numPr>
                <w:ilvl w:val="0"/>
                <w:numId w:val="23"/>
              </w:numPr>
              <w:spacing w:after="160" w:line="259" w:lineRule="auto"/>
            </w:pPr>
            <w:r w:rsidRPr="000A0A1C">
              <w:t>Den højere middelklasse</w:t>
            </w:r>
          </w:p>
          <w:p w14:paraId="34CDDDF3" w14:textId="77777777" w:rsidR="009966EB" w:rsidRPr="000A0A1C" w:rsidRDefault="009966EB" w:rsidP="009966EB">
            <w:pPr>
              <w:pStyle w:val="Listeafsnit"/>
              <w:numPr>
                <w:ilvl w:val="0"/>
                <w:numId w:val="23"/>
              </w:numPr>
              <w:spacing w:after="160" w:line="259" w:lineRule="auto"/>
            </w:pPr>
            <w:r w:rsidRPr="000A0A1C">
              <w:t>Overklassen</w:t>
            </w:r>
          </w:p>
          <w:p w14:paraId="58C872BE" w14:textId="77777777" w:rsidR="009966EB" w:rsidRPr="000A0A1C" w:rsidRDefault="009966EB" w:rsidP="009966EB">
            <w:r w:rsidRPr="000A0A1C">
              <w:t>I får at vide på klassen, hvilken klasse I skal spille</w:t>
            </w:r>
            <w:r w:rsidRPr="000A0A1C">
              <w:sym w:font="Wingdings" w:char="F04A"/>
            </w:r>
          </w:p>
          <w:p w14:paraId="76E6F911" w14:textId="77777777" w:rsidR="008130E3" w:rsidRPr="000A0A1C" w:rsidRDefault="008130E3" w:rsidP="00BB59EB"/>
        </w:tc>
      </w:tr>
      <w:tr w:rsidR="008130E3" w:rsidRPr="000A0A1C" w14:paraId="0B7DCE4E" w14:textId="77777777" w:rsidTr="00BB59EB">
        <w:tc>
          <w:tcPr>
            <w:tcW w:w="351" w:type="pct"/>
          </w:tcPr>
          <w:p w14:paraId="6364DE43" w14:textId="77777777" w:rsidR="008130E3" w:rsidRPr="000A0A1C" w:rsidRDefault="008130E3" w:rsidP="00BB59EB">
            <w:pPr>
              <w:rPr>
                <w:color w:val="FF0000"/>
              </w:rPr>
            </w:pPr>
            <w:r w:rsidRPr="000A0A1C">
              <w:rPr>
                <w:color w:val="FF0000"/>
              </w:rPr>
              <w:lastRenderedPageBreak/>
              <w:t xml:space="preserve">9. </w:t>
            </w:r>
          </w:p>
        </w:tc>
        <w:tc>
          <w:tcPr>
            <w:tcW w:w="779" w:type="pct"/>
          </w:tcPr>
          <w:p w14:paraId="2FAFAF45" w14:textId="045FDBBD" w:rsidR="008130E3" w:rsidRPr="000A0A1C" w:rsidRDefault="00050DB3" w:rsidP="00BB59EB">
            <w:r>
              <w:t>-</w:t>
            </w:r>
            <w:r w:rsidR="004C0F40" w:rsidRPr="000A0A1C">
              <w:t>Hvad betyder ordet sammenhængskraft</w:t>
            </w:r>
            <w:r w:rsidR="008130E3" w:rsidRPr="000A0A1C">
              <w:t xml:space="preserve">? </w:t>
            </w:r>
          </w:p>
          <w:p w14:paraId="3B539059" w14:textId="77777777" w:rsidR="008130E3" w:rsidRPr="000A0A1C" w:rsidRDefault="008130E3" w:rsidP="004C0F40">
            <w:r w:rsidRPr="000A0A1C">
              <w:t>-</w:t>
            </w:r>
            <w:r w:rsidR="004C0F40" w:rsidRPr="000A0A1C">
              <w:t>Hvilke opsplitningstendenser ser vi på boligområdet</w:t>
            </w:r>
            <w:r w:rsidRPr="000A0A1C">
              <w:t>?</w:t>
            </w:r>
          </w:p>
          <w:p w14:paraId="2FF18326" w14:textId="77777777" w:rsidR="004C0F40" w:rsidRPr="000A0A1C" w:rsidRDefault="004C0F40" w:rsidP="004C0F40">
            <w:r w:rsidRPr="000A0A1C">
              <w:t>Hvilke opsplitningsnings-tendenser ser vi på skoleområdet?</w:t>
            </w:r>
          </w:p>
          <w:p w14:paraId="1824C0DF" w14:textId="3C2A33CC" w:rsidR="004C0F40" w:rsidRPr="000A0A1C" w:rsidRDefault="004C0F40" w:rsidP="004C0F40">
            <w:r w:rsidRPr="000A0A1C">
              <w:t>Kan vi tale om en rådden banan i Danmark?</w:t>
            </w:r>
          </w:p>
        </w:tc>
        <w:tc>
          <w:tcPr>
            <w:tcW w:w="2025" w:type="pct"/>
          </w:tcPr>
          <w:p w14:paraId="3E47E53F" w14:textId="77777777" w:rsidR="001E64CA" w:rsidRPr="000A0A1C" w:rsidRDefault="001E64CA" w:rsidP="001E64CA">
            <w:r w:rsidRPr="000A0A1C">
              <w:t xml:space="preserve">For at styrke elevernes læsefokus – kan det være en god ide at udlevere </w:t>
            </w:r>
            <w:r w:rsidRPr="000A0A1C">
              <w:rPr>
                <w:i/>
                <w:color w:val="FF0000"/>
              </w:rPr>
              <w:t>tjek-på-lektien</w:t>
            </w:r>
            <w:r w:rsidRPr="000A0A1C">
              <w:t xml:space="preserve"> spørgsmål, som eleverne kan forholde sig til, mens de læser teksten. Tjek-på-lektien spørgsmål ligger på bogens hjemmeside. </w:t>
            </w:r>
            <w:hyperlink r:id="rId22" w:history="1">
              <w:r w:rsidRPr="000A0A1C">
                <w:rPr>
                  <w:rStyle w:val="Hyperlink"/>
                </w:rPr>
                <w:t>http://forlagetcolumbus.dk/produkt/ulighedens-mange-ansigter/produkt/vis/</w:t>
              </w:r>
            </w:hyperlink>
          </w:p>
          <w:p w14:paraId="5DE08554" w14:textId="77777777" w:rsidR="00300398" w:rsidRPr="000A0A1C" w:rsidRDefault="004C0F40" w:rsidP="00300398">
            <w:r w:rsidRPr="000A0A1C">
              <w:t>Fo</w:t>
            </w:r>
            <w:r w:rsidR="00300398" w:rsidRPr="000A0A1C">
              <w:t xml:space="preserve">kus i denne lektion ligger på båndene mellem de sociale klasser i Danmark og hvilken betydning en svækkelse af disse bånd kan have for et samfund. </w:t>
            </w:r>
          </w:p>
          <w:p w14:paraId="55828D7B" w14:textId="77777777" w:rsidR="008130E3" w:rsidRPr="000A0A1C" w:rsidRDefault="00300398" w:rsidP="00300398">
            <w:r w:rsidRPr="000A0A1C">
              <w:t xml:space="preserve">Eleverne vil få kendeskab til forskellige regioner i Danmark og statistisk kortlægge klassemønstrene i hver region og i forlængelse af dette give bud på konsekvenserne for sammenhængskraften. </w:t>
            </w:r>
          </w:p>
          <w:p w14:paraId="32881790" w14:textId="144F401A" w:rsidR="00300398" w:rsidRPr="000A0A1C" w:rsidRDefault="00300398" w:rsidP="00050DB3">
            <w:r w:rsidRPr="000A0A1C">
              <w:t xml:space="preserve">Det faglige mål </w:t>
            </w:r>
            <w:r w:rsidRPr="00050DB3">
              <w:rPr>
                <w:i/>
              </w:rPr>
              <w:t>”</w:t>
            </w:r>
            <w:r w:rsidRPr="00050DB3">
              <w:rPr>
                <w:rFonts w:cs="Tahoma"/>
                <w:i/>
                <w:color w:val="000000"/>
                <w:shd w:val="clear" w:color="auto" w:fill="FFFFFF"/>
              </w:rPr>
              <w:t xml:space="preserve"> formulere – skriftligt og mundtligt – empiriske og teoretiske sammenhænge på en struktureret og nuanceret måde og ved anvendelse af fagets taksonomi og terminologi”</w:t>
            </w:r>
            <w:r w:rsidRPr="000A0A1C">
              <w:rPr>
                <w:rFonts w:cs="Tahoma"/>
                <w:color w:val="000000"/>
                <w:shd w:val="clear" w:color="auto" w:fill="FFFFFF"/>
              </w:rPr>
              <w:t xml:space="preserve"> står i denne lektion centralt. </w:t>
            </w:r>
            <w:r w:rsidR="00050DB3">
              <w:rPr>
                <w:rFonts w:cs="Tahoma"/>
                <w:color w:val="000000"/>
                <w:shd w:val="clear" w:color="auto" w:fill="FFFFFF"/>
              </w:rPr>
              <w:t xml:space="preserve">Dette sker ved at lave et protræt af Lolland, hvor eleverne her </w:t>
            </w:r>
            <w:r w:rsidR="00050DB3">
              <w:rPr>
                <w:rFonts w:cs="Tahoma"/>
                <w:color w:val="000000"/>
                <w:shd w:val="clear" w:color="auto" w:fill="FFFFFF"/>
              </w:rPr>
              <w:lastRenderedPageBreak/>
              <w:t xml:space="preserve">anvender deres faglige begreber. </w:t>
            </w:r>
          </w:p>
        </w:tc>
        <w:tc>
          <w:tcPr>
            <w:tcW w:w="1846" w:type="pct"/>
          </w:tcPr>
          <w:p w14:paraId="17D28F5A" w14:textId="395214D0" w:rsidR="009966EB" w:rsidRPr="000A0A1C" w:rsidRDefault="009966EB" w:rsidP="009966EB">
            <w:pPr>
              <w:spacing w:after="160" w:line="259" w:lineRule="auto"/>
            </w:pPr>
            <w:r w:rsidRPr="000A0A1C">
              <w:lastRenderedPageBreak/>
              <w:t xml:space="preserve">Lektien til denne blok er Ulighedens mange ansigter af Jakob Jensby og Peter Brøndum side </w:t>
            </w:r>
            <w:r w:rsidR="005D7B8E" w:rsidRPr="000A0A1C">
              <w:t>161-167</w:t>
            </w:r>
          </w:p>
          <w:p w14:paraId="60ED4131" w14:textId="26DC4B4E" w:rsidR="009966EB" w:rsidRPr="000A0A1C" w:rsidRDefault="009966EB" w:rsidP="009966EB">
            <w:r w:rsidRPr="000A0A1C">
              <w:t xml:space="preserve"> Arbejdsspørgsmål: Konsekvenser af ulighed (del 2) </w:t>
            </w:r>
          </w:p>
          <w:p w14:paraId="08EAE9EB" w14:textId="77777777" w:rsidR="009966EB" w:rsidRPr="000A0A1C" w:rsidRDefault="009966EB" w:rsidP="009966EB">
            <w:r w:rsidRPr="000A0A1C">
              <w:t xml:space="preserve">Lektie derhjemme: besvar nedenstående spørgsmål: </w:t>
            </w:r>
          </w:p>
          <w:p w14:paraId="371C8C2D" w14:textId="77777777" w:rsidR="009966EB" w:rsidRPr="000A0A1C" w:rsidRDefault="009966EB" w:rsidP="009966EB">
            <w:pPr>
              <w:pStyle w:val="Listeafsnit"/>
              <w:numPr>
                <w:ilvl w:val="0"/>
                <w:numId w:val="25"/>
              </w:numPr>
              <w:spacing w:after="160" w:line="259" w:lineRule="auto"/>
            </w:pPr>
            <w:r w:rsidRPr="000A0A1C">
              <w:t>Når vi taler om konsekvenser af ulighed kan vi tale om 2 forskellige tilgange. Dels konsekvenserne for de sociale klasser, dels for samfundets sammenhængskraft. Hvad er forskellen?</w:t>
            </w:r>
          </w:p>
          <w:p w14:paraId="5D3A6FD7" w14:textId="77777777" w:rsidR="009966EB" w:rsidRPr="000A0A1C" w:rsidRDefault="009966EB" w:rsidP="009966EB">
            <w:pPr>
              <w:pStyle w:val="Listeafsnit"/>
              <w:numPr>
                <w:ilvl w:val="0"/>
                <w:numId w:val="25"/>
              </w:numPr>
              <w:spacing w:after="160" w:line="259" w:lineRule="auto"/>
            </w:pPr>
            <w:r w:rsidRPr="000A0A1C">
              <w:t xml:space="preserve">Prøv at lave et kort portræt af livet på Lolland på baggrund af søgninger. Prøv at søge på Infomedia under ”Underklasse og Lolland”, ”Lolland og helbred”, Lolland og enlige”, ”Lolland og privatskoler”. I jeres portræt skal indgå overvejelser om, hvilke klasser som der bor her, hvordan sundhedstilstanden er, om folk generelt er gift eller enlige, hvordan deres sundhedstilstand er, hvordan skolerne er, hvordan deres ressourcer generelt er på </w:t>
            </w:r>
            <w:r w:rsidRPr="000A0A1C">
              <w:lastRenderedPageBreak/>
              <w:t xml:space="preserve">Lolland. Det er ingen hemmelighed, at Lolland er meget overrepræsenteret, hvad angår Underklassen. </w:t>
            </w:r>
          </w:p>
          <w:p w14:paraId="25E16E9D" w14:textId="77777777" w:rsidR="009966EB" w:rsidRPr="000A0A1C" w:rsidRDefault="009966EB" w:rsidP="009966EB">
            <w:pPr>
              <w:pStyle w:val="Listeafsnit"/>
              <w:numPr>
                <w:ilvl w:val="0"/>
                <w:numId w:val="25"/>
              </w:numPr>
              <w:spacing w:after="160" w:line="259" w:lineRule="auto"/>
            </w:pPr>
            <w:r w:rsidRPr="000A0A1C">
              <w:t>Overvej om det har nogen betydning for resten af Danmark, hvordan de klarer sig på Lolland?</w:t>
            </w:r>
          </w:p>
          <w:p w14:paraId="545D38E7" w14:textId="77777777" w:rsidR="009966EB" w:rsidRPr="000A0A1C" w:rsidRDefault="009966EB" w:rsidP="009966EB">
            <w:r w:rsidRPr="000A0A1C">
              <w:t xml:space="preserve">Skriv 10 linjer i portrættet. Disse kan starte med: </w:t>
            </w:r>
          </w:p>
          <w:p w14:paraId="175CD4C8" w14:textId="77777777" w:rsidR="009966EB" w:rsidRPr="000A0A1C" w:rsidRDefault="009966EB" w:rsidP="009966EB">
            <w:pPr>
              <w:rPr>
                <w:i/>
              </w:rPr>
            </w:pPr>
            <w:r w:rsidRPr="000A0A1C">
              <w:rPr>
                <w:i/>
              </w:rPr>
              <w:t>Hvis vi skal beskrive den klassemæssige sammensætning på Lolland kan vi sige, at befolkningen på Lolland er kendetegnet ved at være........</w:t>
            </w:r>
          </w:p>
          <w:p w14:paraId="5F5BAE7B" w14:textId="77777777" w:rsidR="009966EB" w:rsidRPr="000A0A1C" w:rsidRDefault="009966EB" w:rsidP="009966EB">
            <w:pPr>
              <w:rPr>
                <w:color w:val="FF0000"/>
              </w:rPr>
            </w:pPr>
            <w:r w:rsidRPr="000A0A1C">
              <w:rPr>
                <w:color w:val="FF0000"/>
              </w:rPr>
              <w:t>Hvad skal der ske på timen?</w:t>
            </w:r>
          </w:p>
          <w:p w14:paraId="5B419CDE" w14:textId="77777777" w:rsidR="009966EB" w:rsidRPr="000A0A1C" w:rsidRDefault="009966EB" w:rsidP="009966EB">
            <w:pPr>
              <w:pStyle w:val="Listeafsnit"/>
              <w:numPr>
                <w:ilvl w:val="0"/>
                <w:numId w:val="26"/>
              </w:numPr>
              <w:spacing w:after="160" w:line="259" w:lineRule="auto"/>
            </w:pPr>
            <w:r w:rsidRPr="000A0A1C">
              <w:t>Vi gennemgår uklarheder omkring arbejdsspørgsmålene og får læst jeres korte portrætter op</w:t>
            </w:r>
          </w:p>
          <w:p w14:paraId="232CDF43" w14:textId="1AD36C53" w:rsidR="008130E3" w:rsidRPr="000A0A1C" w:rsidRDefault="009966EB" w:rsidP="00300398">
            <w:pPr>
              <w:pStyle w:val="Listeafsnit"/>
              <w:numPr>
                <w:ilvl w:val="0"/>
                <w:numId w:val="26"/>
              </w:numPr>
              <w:spacing w:after="160" w:line="259" w:lineRule="auto"/>
            </w:pPr>
            <w:r w:rsidRPr="000A0A1C">
              <w:t>Vi ser dokumentaren ”Min barndom i helvede” med Lisbeth Zornig og overvejer, hvordan den passer m</w:t>
            </w:r>
            <w:r w:rsidR="00050DB3">
              <w:t>ed jeres portrætter af Lolland.</w:t>
            </w:r>
            <w:r w:rsidRPr="000A0A1C">
              <w:t xml:space="preserve"> </w:t>
            </w:r>
          </w:p>
        </w:tc>
      </w:tr>
      <w:tr w:rsidR="008130E3" w:rsidRPr="000A0A1C" w14:paraId="2099C8B5" w14:textId="77777777" w:rsidTr="00BB59EB">
        <w:tc>
          <w:tcPr>
            <w:tcW w:w="351" w:type="pct"/>
          </w:tcPr>
          <w:p w14:paraId="74604C51" w14:textId="0967CDA6" w:rsidR="008130E3" w:rsidRPr="000A0A1C" w:rsidRDefault="008130E3" w:rsidP="00BB59EB">
            <w:pPr>
              <w:rPr>
                <w:color w:val="FF0000"/>
              </w:rPr>
            </w:pPr>
            <w:r w:rsidRPr="000A0A1C">
              <w:rPr>
                <w:color w:val="FF0000"/>
              </w:rPr>
              <w:lastRenderedPageBreak/>
              <w:t>10.</w:t>
            </w:r>
          </w:p>
          <w:p w14:paraId="2D5CB24B" w14:textId="77777777" w:rsidR="008130E3" w:rsidRPr="000A0A1C" w:rsidRDefault="008130E3" w:rsidP="00BB59EB">
            <w:pPr>
              <w:rPr>
                <w:color w:val="FF0000"/>
              </w:rPr>
            </w:pPr>
            <w:r w:rsidRPr="000A0A1C">
              <w:rPr>
                <w:color w:val="FF0000"/>
              </w:rPr>
              <w:t xml:space="preserve"> </w:t>
            </w:r>
          </w:p>
        </w:tc>
        <w:tc>
          <w:tcPr>
            <w:tcW w:w="779" w:type="pct"/>
          </w:tcPr>
          <w:p w14:paraId="5830AC41" w14:textId="6A52AB3E" w:rsidR="008130E3" w:rsidRPr="000A0A1C" w:rsidRDefault="008130E3" w:rsidP="00BB59EB">
            <w:r w:rsidRPr="000A0A1C">
              <w:t xml:space="preserve">- </w:t>
            </w:r>
            <w:r w:rsidR="00D322B9" w:rsidRPr="000A0A1C">
              <w:t>Hvilke tillidsformer eksisterer der</w:t>
            </w:r>
            <w:r w:rsidRPr="000A0A1C">
              <w:t>?</w:t>
            </w:r>
          </w:p>
          <w:p w14:paraId="4F9C678B" w14:textId="5829D281" w:rsidR="008130E3" w:rsidRPr="000A0A1C" w:rsidRDefault="008130E3" w:rsidP="00BB59EB">
            <w:r w:rsidRPr="000A0A1C">
              <w:t xml:space="preserve">- </w:t>
            </w:r>
            <w:r w:rsidR="00D322B9" w:rsidRPr="000A0A1C">
              <w:t>Hvilke tillidsformer har betydning for sammenhængskraften</w:t>
            </w:r>
            <w:r w:rsidRPr="000A0A1C">
              <w:t>?</w:t>
            </w:r>
          </w:p>
          <w:p w14:paraId="504D6975" w14:textId="77777777" w:rsidR="008130E3" w:rsidRPr="000A0A1C" w:rsidRDefault="008130E3" w:rsidP="00D322B9">
            <w:r w:rsidRPr="000A0A1C">
              <w:t xml:space="preserve">- </w:t>
            </w:r>
            <w:r w:rsidR="00D322B9" w:rsidRPr="000A0A1C">
              <w:t xml:space="preserve">Har indvandringen betydning for </w:t>
            </w:r>
            <w:r w:rsidR="00D322B9" w:rsidRPr="000A0A1C">
              <w:lastRenderedPageBreak/>
              <w:t>sammenhængskraften</w:t>
            </w:r>
            <w:r w:rsidRPr="000A0A1C">
              <w:t>?</w:t>
            </w:r>
          </w:p>
          <w:p w14:paraId="336085F8" w14:textId="77777777" w:rsidR="00D322B9" w:rsidRPr="000A0A1C" w:rsidRDefault="00D322B9" w:rsidP="00D322B9">
            <w:r w:rsidRPr="000A0A1C">
              <w:t>Hvad viser de seneste store ulighedsundersøgelser fx ”The spirit Level- Why Equality is better for everyone” og det store Gini-projekt?</w:t>
            </w:r>
          </w:p>
          <w:p w14:paraId="48E7EB14" w14:textId="026CAE3E" w:rsidR="00D322B9" w:rsidRPr="000A0A1C" w:rsidRDefault="00D322B9" w:rsidP="00D322B9">
            <w:r w:rsidRPr="000A0A1C">
              <w:t>Hvad er forskellen på opsivning og nedsivning?</w:t>
            </w:r>
          </w:p>
        </w:tc>
        <w:tc>
          <w:tcPr>
            <w:tcW w:w="2025" w:type="pct"/>
          </w:tcPr>
          <w:p w14:paraId="2734EA35" w14:textId="4F268998" w:rsidR="00D322B9" w:rsidRPr="000A0A1C" w:rsidRDefault="00D322B9" w:rsidP="00D322B9">
            <w:pPr>
              <w:spacing w:before="100" w:beforeAutospacing="1" w:after="100" w:afterAutospacing="1"/>
              <w:rPr>
                <w:rFonts w:cstheme="minorHAnsi"/>
              </w:rPr>
            </w:pPr>
            <w:r w:rsidRPr="000A0A1C">
              <w:rPr>
                <w:rFonts w:cstheme="minorHAnsi"/>
              </w:rPr>
              <w:lastRenderedPageBreak/>
              <w:t xml:space="preserve">I denne lektion står princippet om undervisningsdifferentiering centralt. Undervisningsdifferentieringen kombineres her med et konkurrenceelement, som ofte </w:t>
            </w:r>
            <w:r w:rsidR="00E63C67">
              <w:rPr>
                <w:rFonts w:cstheme="minorHAnsi"/>
              </w:rPr>
              <w:t>virker motiverende på eleverne</w:t>
            </w:r>
            <w:r w:rsidRPr="000A0A1C">
              <w:rPr>
                <w:rFonts w:cstheme="minorHAnsi"/>
              </w:rPr>
              <w:t xml:space="preserve">. </w:t>
            </w:r>
          </w:p>
          <w:p w14:paraId="72735869" w14:textId="4928338F" w:rsidR="00D322B9" w:rsidRPr="000A0A1C" w:rsidRDefault="00D322B9" w:rsidP="00D322B9">
            <w:pPr>
              <w:spacing w:before="100" w:beforeAutospacing="1" w:after="100" w:afterAutospacing="1"/>
              <w:rPr>
                <w:rFonts w:cstheme="minorHAnsi"/>
              </w:rPr>
            </w:pPr>
            <w:r w:rsidRPr="000A0A1C">
              <w:rPr>
                <w:rFonts w:cstheme="minorHAnsi"/>
              </w:rPr>
              <w:t>Øvelsen bygger på</w:t>
            </w:r>
            <w:r w:rsidR="00E63C67">
              <w:rPr>
                <w:rFonts w:cstheme="minorHAnsi"/>
              </w:rPr>
              <w:t xml:space="preserve"> konkret på</w:t>
            </w:r>
            <w:r w:rsidRPr="000A0A1C">
              <w:rPr>
                <w:rFonts w:cstheme="minorHAnsi"/>
              </w:rPr>
              <w:t xml:space="preserve">, at eleverne selv kan vælge </w:t>
            </w:r>
            <w:r w:rsidR="00E63C67">
              <w:rPr>
                <w:rFonts w:cstheme="minorHAnsi"/>
              </w:rPr>
              <w:t>hvor meget de forbereder sig derhjemme</w:t>
            </w:r>
            <w:r w:rsidRPr="000A0A1C">
              <w:rPr>
                <w:rFonts w:cstheme="minorHAnsi"/>
              </w:rPr>
              <w:t xml:space="preserve">. Den gruppe, som vælger alle spørgsmål til besvarelse vil få en ekstra </w:t>
            </w:r>
            <w:r w:rsidRPr="000A0A1C">
              <w:rPr>
                <w:rFonts w:cstheme="minorHAnsi"/>
              </w:rPr>
              <w:lastRenderedPageBreak/>
              <w:t>opgave fra læreren, som de skal forberede og fremlægge for resten af klassen. Her udfordres eleverne på det højeste taksonomiske niveau og får følelsen af at få et særligt ansvar</w:t>
            </w:r>
            <w:r w:rsidR="00E63C67">
              <w:rPr>
                <w:rFonts w:cstheme="minorHAnsi"/>
              </w:rPr>
              <w:t xml:space="preserve"> ved at fremlægge for de andre.</w:t>
            </w:r>
            <w:r w:rsidRPr="000A0A1C">
              <w:rPr>
                <w:rFonts w:cstheme="minorHAnsi"/>
              </w:rPr>
              <w:t xml:space="preserve"> </w:t>
            </w:r>
          </w:p>
          <w:p w14:paraId="04CC0233" w14:textId="7101D62D" w:rsidR="00D322B9" w:rsidRPr="000A0A1C" w:rsidRDefault="00D322B9" w:rsidP="00D322B9">
            <w:pPr>
              <w:spacing w:before="100" w:beforeAutospacing="1" w:after="100" w:afterAutospacing="1"/>
              <w:rPr>
                <w:rFonts w:cstheme="minorHAnsi"/>
              </w:rPr>
            </w:pPr>
            <w:r w:rsidRPr="000A0A1C">
              <w:rPr>
                <w:rFonts w:cstheme="minorHAnsi"/>
              </w:rPr>
              <w:t>Særligt hos den sidstnævnte gruppe testes det fagl</w:t>
            </w:r>
            <w:r w:rsidR="00E63C67">
              <w:rPr>
                <w:rFonts w:cstheme="minorHAnsi"/>
              </w:rPr>
              <w:t>i</w:t>
            </w:r>
            <w:r w:rsidRPr="000A0A1C">
              <w:rPr>
                <w:rFonts w:cstheme="minorHAnsi"/>
              </w:rPr>
              <w:t xml:space="preserve">ge mål </w:t>
            </w:r>
            <w:r w:rsidRPr="00E63C67">
              <w:rPr>
                <w:rFonts w:cstheme="minorHAnsi"/>
                <w:i/>
              </w:rPr>
              <w:t>”</w:t>
            </w:r>
            <w:r w:rsidRPr="00E63C67">
              <w:rPr>
                <w:rFonts w:cs="Tahoma"/>
                <w:i/>
                <w:color w:val="000000"/>
                <w:shd w:val="clear" w:color="auto" w:fill="FFFFFF"/>
              </w:rPr>
              <w:t>at anvende viden om samfundsvidenskabelig metode til kritisk at vurdere undersøgelser</w:t>
            </w:r>
            <w:r w:rsidRPr="00E63C67">
              <w:rPr>
                <w:rStyle w:val="apple-converted-space"/>
                <w:rFonts w:cs="Tahoma"/>
                <w:i/>
                <w:color w:val="000000"/>
                <w:shd w:val="clear" w:color="auto" w:fill="FFFFFF"/>
              </w:rPr>
              <w:t>”.</w:t>
            </w:r>
            <w:r w:rsidR="00E63C67">
              <w:rPr>
                <w:rStyle w:val="apple-converted-space"/>
                <w:rFonts w:cs="Tahoma"/>
                <w:i/>
                <w:color w:val="000000"/>
                <w:shd w:val="clear" w:color="auto" w:fill="FFFFFF"/>
              </w:rPr>
              <w:t xml:space="preserve"> </w:t>
            </w:r>
            <w:r w:rsidR="00E63C67">
              <w:rPr>
                <w:rStyle w:val="apple-converted-space"/>
                <w:rFonts w:cs="Tahoma"/>
                <w:color w:val="000000"/>
                <w:shd w:val="clear" w:color="auto" w:fill="FFFFFF"/>
              </w:rPr>
              <w:t xml:space="preserve">Dette sker ved kritisk at vurdere nogle af de nyeste ulighedsundersøgelser metodisk. </w:t>
            </w:r>
          </w:p>
          <w:p w14:paraId="07013022" w14:textId="3CC686FA" w:rsidR="008130E3" w:rsidRPr="000A0A1C" w:rsidRDefault="00D322B9" w:rsidP="00D322B9">
            <w:pPr>
              <w:spacing w:before="100" w:beforeAutospacing="1" w:after="100" w:afterAutospacing="1"/>
              <w:rPr>
                <w:rFonts w:cstheme="minorHAnsi"/>
              </w:rPr>
            </w:pPr>
            <w:r w:rsidRPr="000A0A1C">
              <w:rPr>
                <w:rFonts w:cstheme="minorHAnsi"/>
              </w:rPr>
              <w:t xml:space="preserve"> </w:t>
            </w:r>
          </w:p>
        </w:tc>
        <w:tc>
          <w:tcPr>
            <w:tcW w:w="1846" w:type="pct"/>
          </w:tcPr>
          <w:p w14:paraId="6436C404" w14:textId="5384A790" w:rsidR="009966EB" w:rsidRPr="000A0A1C" w:rsidRDefault="009966EB" w:rsidP="009966EB">
            <w:pPr>
              <w:spacing w:after="160" w:line="259" w:lineRule="auto"/>
            </w:pPr>
            <w:r w:rsidRPr="000A0A1C">
              <w:lastRenderedPageBreak/>
              <w:t xml:space="preserve">Lektien til denne blok er Ulighedens mange ansigter af Jakob Jensby og Peter Brøndum side </w:t>
            </w:r>
            <w:r w:rsidR="005D7B8E" w:rsidRPr="000A0A1C">
              <w:t>167-175</w:t>
            </w:r>
          </w:p>
          <w:p w14:paraId="462F59A9" w14:textId="240ABC16" w:rsidR="008130E3" w:rsidRPr="000A0A1C" w:rsidRDefault="009966EB" w:rsidP="009966EB">
            <w:r w:rsidRPr="000A0A1C">
              <w:t xml:space="preserve"> </w:t>
            </w:r>
          </w:p>
          <w:p w14:paraId="4FF2F088" w14:textId="77777777" w:rsidR="009966EB" w:rsidRPr="000A0A1C" w:rsidRDefault="009966EB" w:rsidP="009966EB">
            <w:r w:rsidRPr="000A0A1C">
              <w:t>Arbejdsspørgsmål: Konsekvenser af ulighed (del 3)</w:t>
            </w:r>
          </w:p>
          <w:p w14:paraId="3602669A" w14:textId="77777777" w:rsidR="009966EB" w:rsidRPr="000A0A1C" w:rsidRDefault="009966EB" w:rsidP="009966EB">
            <w:r w:rsidRPr="000A0A1C">
              <w:t>Lektie derhjemme, besvar følgende:</w:t>
            </w:r>
          </w:p>
          <w:p w14:paraId="1526E994" w14:textId="77777777" w:rsidR="009966EB" w:rsidRPr="000A0A1C" w:rsidRDefault="009966EB" w:rsidP="009966EB">
            <w:pPr>
              <w:pStyle w:val="Listeafsnit"/>
              <w:numPr>
                <w:ilvl w:val="0"/>
                <w:numId w:val="28"/>
              </w:numPr>
              <w:spacing w:after="160" w:line="259" w:lineRule="auto"/>
            </w:pPr>
            <w:r w:rsidRPr="000A0A1C">
              <w:t xml:space="preserve">Hvis man går efter </w:t>
            </w:r>
            <w:r w:rsidRPr="000A0A1C">
              <w:rPr>
                <w:color w:val="CC6600"/>
              </w:rPr>
              <w:t>bronze</w:t>
            </w:r>
            <w:r w:rsidRPr="000A0A1C">
              <w:t>, kan man nøjes med at besvare spørgsmål 1-3 derhjemme.</w:t>
            </w:r>
          </w:p>
          <w:p w14:paraId="10DB9F1F" w14:textId="77777777" w:rsidR="009966EB" w:rsidRPr="000A0A1C" w:rsidRDefault="009966EB" w:rsidP="009966EB">
            <w:pPr>
              <w:pStyle w:val="Listeafsnit"/>
              <w:numPr>
                <w:ilvl w:val="0"/>
                <w:numId w:val="28"/>
              </w:numPr>
              <w:spacing w:after="160" w:line="259" w:lineRule="auto"/>
            </w:pPr>
            <w:r w:rsidRPr="000A0A1C">
              <w:lastRenderedPageBreak/>
              <w:t xml:space="preserve">Hvis man går efter </w:t>
            </w:r>
            <w:r w:rsidRPr="000A0A1C">
              <w:rPr>
                <w:color w:val="C0C0C0"/>
              </w:rPr>
              <w:t>sølv</w:t>
            </w:r>
            <w:r w:rsidRPr="000A0A1C">
              <w:t xml:space="preserve"> skal man besvare spørgsmål 1-6</w:t>
            </w:r>
          </w:p>
          <w:p w14:paraId="54741F42" w14:textId="77777777" w:rsidR="009966EB" w:rsidRPr="000A0A1C" w:rsidRDefault="009966EB" w:rsidP="009966EB">
            <w:pPr>
              <w:pStyle w:val="Listeafsnit"/>
              <w:numPr>
                <w:ilvl w:val="0"/>
                <w:numId w:val="28"/>
              </w:numPr>
              <w:spacing w:after="160" w:line="259" w:lineRule="auto"/>
            </w:pPr>
            <w:r w:rsidRPr="000A0A1C">
              <w:t xml:space="preserve">Går man efter </w:t>
            </w:r>
            <w:r w:rsidRPr="000A0A1C">
              <w:rPr>
                <w:color w:val="CC9900"/>
              </w:rPr>
              <w:t xml:space="preserve">guldet </w:t>
            </w:r>
            <w:r w:rsidRPr="000A0A1C">
              <w:t>skal man besvare alle 9 spørgsmål derhjemme.</w:t>
            </w:r>
          </w:p>
          <w:p w14:paraId="05E00D42" w14:textId="77777777" w:rsidR="009966EB" w:rsidRPr="000A0A1C" w:rsidRDefault="009966EB" w:rsidP="009966EB">
            <w:r w:rsidRPr="000A0A1C">
              <w:t>__________________</w:t>
            </w:r>
          </w:p>
          <w:p w14:paraId="7F694E20" w14:textId="77777777" w:rsidR="009966EB" w:rsidRPr="000A0A1C" w:rsidRDefault="009966EB" w:rsidP="009966EB">
            <w:pPr>
              <w:pStyle w:val="Listeafsnit"/>
              <w:numPr>
                <w:ilvl w:val="0"/>
                <w:numId w:val="27"/>
              </w:numPr>
              <w:spacing w:after="160" w:line="259" w:lineRule="auto"/>
            </w:pPr>
            <w:r w:rsidRPr="000A0A1C">
              <w:t>De canadiske forskere Beauvais og Jenson giver fem forskellige definitioner af ordet sammenhængskraft. Hvad er disse fem definitioner? (figur 7.10)</w:t>
            </w:r>
          </w:p>
          <w:p w14:paraId="05E727D3" w14:textId="77777777" w:rsidR="009966EB" w:rsidRPr="000A0A1C" w:rsidRDefault="009966EB" w:rsidP="009966EB">
            <w:pPr>
              <w:pStyle w:val="Listeafsnit"/>
              <w:numPr>
                <w:ilvl w:val="0"/>
                <w:numId w:val="27"/>
              </w:numPr>
              <w:spacing w:after="160" w:line="259" w:lineRule="auto"/>
            </w:pPr>
            <w:r w:rsidRPr="000A0A1C">
              <w:t>Tillid udgør en central komponent i den første definition. Hvilken sammenhæng er der mellem tillid og ulighed, og hvorfor er der en sammenhæng? (s. 167)</w:t>
            </w:r>
          </w:p>
          <w:p w14:paraId="0FEF896B" w14:textId="77777777" w:rsidR="009966EB" w:rsidRPr="000A0A1C" w:rsidRDefault="009966EB" w:rsidP="009966EB">
            <w:pPr>
              <w:pStyle w:val="Listeafsnit"/>
              <w:numPr>
                <w:ilvl w:val="0"/>
                <w:numId w:val="27"/>
              </w:numPr>
              <w:spacing w:after="160" w:line="259" w:lineRule="auto"/>
            </w:pPr>
            <w:r w:rsidRPr="000A0A1C">
              <w:t>Der findes tre former for tillid. Hvad er disse? (s. 168)</w:t>
            </w:r>
          </w:p>
          <w:p w14:paraId="73779773" w14:textId="77777777" w:rsidR="009966EB" w:rsidRPr="000A0A1C" w:rsidRDefault="009966EB" w:rsidP="009966EB">
            <w:pPr>
              <w:pStyle w:val="Listeafsnit"/>
              <w:numPr>
                <w:ilvl w:val="0"/>
                <w:numId w:val="27"/>
              </w:numPr>
              <w:spacing w:after="160" w:line="259" w:lineRule="auto"/>
            </w:pPr>
            <w:r w:rsidRPr="000A0A1C">
              <w:t>Hvad betyder ”brobyggende social kapital?”(s. 168)</w:t>
            </w:r>
          </w:p>
          <w:p w14:paraId="4DF9FEDA" w14:textId="77777777" w:rsidR="009966EB" w:rsidRPr="000A0A1C" w:rsidRDefault="009966EB" w:rsidP="009966EB">
            <w:pPr>
              <w:pStyle w:val="Listeafsnit"/>
              <w:numPr>
                <w:ilvl w:val="0"/>
                <w:numId w:val="27"/>
              </w:numPr>
              <w:spacing w:after="160" w:line="259" w:lineRule="auto"/>
            </w:pPr>
            <w:r w:rsidRPr="000A0A1C">
              <w:t>Er der en sammenhæng mellem indvandring og graden af tillid i et land? (s. 169)?</w:t>
            </w:r>
          </w:p>
          <w:p w14:paraId="0AB2D694" w14:textId="77777777" w:rsidR="009966EB" w:rsidRPr="000A0A1C" w:rsidRDefault="009966EB" w:rsidP="009966EB">
            <w:pPr>
              <w:pStyle w:val="Listeafsnit"/>
              <w:numPr>
                <w:ilvl w:val="0"/>
                <w:numId w:val="27"/>
              </w:numPr>
              <w:spacing w:after="160" w:line="259" w:lineRule="auto"/>
            </w:pPr>
            <w:r w:rsidRPr="000A0A1C">
              <w:t>I Danmark kan der udsondres to opfattelser af indvandringen, en økonomisk og en kulturel. Hvad er den dominerende i Danmark? (s. 171)</w:t>
            </w:r>
          </w:p>
          <w:p w14:paraId="09DE9607" w14:textId="77777777" w:rsidR="009966EB" w:rsidRPr="000A0A1C" w:rsidRDefault="009966EB" w:rsidP="009966EB">
            <w:pPr>
              <w:pStyle w:val="Listeafsnit"/>
              <w:numPr>
                <w:ilvl w:val="0"/>
                <w:numId w:val="27"/>
              </w:numPr>
              <w:spacing w:after="160" w:line="259" w:lineRule="auto"/>
            </w:pPr>
            <w:r w:rsidRPr="000A0A1C">
              <w:t>Hvad er hovedresultaterne i de to store ulighedsundersøgelser ”The spirit Level- Why Equality is better for everyone” og det store Gini-projekt (171-174)</w:t>
            </w:r>
          </w:p>
          <w:p w14:paraId="3B2E4F1A" w14:textId="77777777" w:rsidR="009966EB" w:rsidRPr="000A0A1C" w:rsidRDefault="009966EB" w:rsidP="009966EB">
            <w:pPr>
              <w:pStyle w:val="Listeafsnit"/>
              <w:numPr>
                <w:ilvl w:val="0"/>
                <w:numId w:val="27"/>
              </w:numPr>
              <w:spacing w:after="160" w:line="259" w:lineRule="auto"/>
            </w:pPr>
            <w:r w:rsidRPr="000A0A1C">
              <w:t>Hvad er forskellen på ”opsivning” og ”nedsivning” (s. 174)</w:t>
            </w:r>
          </w:p>
          <w:p w14:paraId="7A9D7A00" w14:textId="77777777" w:rsidR="009966EB" w:rsidRPr="000A0A1C" w:rsidRDefault="009966EB" w:rsidP="009966EB">
            <w:pPr>
              <w:pStyle w:val="Listeafsnit"/>
              <w:numPr>
                <w:ilvl w:val="0"/>
                <w:numId w:val="27"/>
              </w:numPr>
              <w:spacing w:after="160" w:line="259" w:lineRule="auto"/>
            </w:pPr>
            <w:r w:rsidRPr="000A0A1C">
              <w:t xml:space="preserve">Hvad er din holdning til bekæmpelse af ulighed. Skal vi fokusere på bekæmpelsen på </w:t>
            </w:r>
            <w:r w:rsidRPr="000A0A1C">
              <w:lastRenderedPageBreak/>
              <w:t>plan 1 (de sociale klassers levekår) eller skal vi fokusere på bekæmpelsen på plan 2 (båndene mellem de sociale klasser= sammenhængskraft)</w:t>
            </w:r>
          </w:p>
          <w:p w14:paraId="065E3EE0" w14:textId="77777777" w:rsidR="009966EB" w:rsidRPr="000A0A1C" w:rsidRDefault="009966EB" w:rsidP="009966EB">
            <w:r w:rsidRPr="000A0A1C">
              <w:rPr>
                <w:color w:val="FF0000"/>
              </w:rPr>
              <w:t>Hvad skal der ske på timen:</w:t>
            </w:r>
          </w:p>
          <w:p w14:paraId="689EC800" w14:textId="77777777" w:rsidR="009966EB" w:rsidRPr="000A0A1C" w:rsidRDefault="009966EB" w:rsidP="009966EB">
            <w:r w:rsidRPr="000A0A1C">
              <w:t>Dem der er gået efter bronze sætter sig sammen og besvarer videre på de næste spørgsmål.</w:t>
            </w:r>
          </w:p>
          <w:p w14:paraId="2E6BA3C8" w14:textId="77777777" w:rsidR="009966EB" w:rsidRPr="000A0A1C" w:rsidRDefault="009966EB" w:rsidP="009966EB">
            <w:r w:rsidRPr="000A0A1C">
              <w:t>Dem der er gået efter sølvet sætter sig sammen og besvarer videre på de næste spørgsmål.</w:t>
            </w:r>
          </w:p>
          <w:p w14:paraId="698B5070" w14:textId="4D033A9B" w:rsidR="008130E3" w:rsidRPr="000A0A1C" w:rsidRDefault="009966EB" w:rsidP="00E63C67">
            <w:r w:rsidRPr="000A0A1C">
              <w:t>Dem der er gået efter guldet får ekstra arbejdsopgaver udleveret af mig. Dette vil være lidt sværere opgaver og gruppen vil efter besvarelsen holdet et kort oplæg for de andre i klassen, hvor de fremlægger deres resultater.</w:t>
            </w:r>
          </w:p>
        </w:tc>
      </w:tr>
      <w:tr w:rsidR="008130E3" w:rsidRPr="000A0A1C" w14:paraId="250742F6" w14:textId="77777777" w:rsidTr="00BB59EB">
        <w:tc>
          <w:tcPr>
            <w:tcW w:w="351" w:type="pct"/>
          </w:tcPr>
          <w:p w14:paraId="46B5906F" w14:textId="3409AE60" w:rsidR="008130E3" w:rsidRPr="000A0A1C" w:rsidRDefault="008130E3" w:rsidP="00BB59EB">
            <w:pPr>
              <w:rPr>
                <w:color w:val="FF0000"/>
              </w:rPr>
            </w:pPr>
            <w:r w:rsidRPr="000A0A1C">
              <w:rPr>
                <w:color w:val="FF0000"/>
              </w:rPr>
              <w:lastRenderedPageBreak/>
              <w:t>11.</w:t>
            </w:r>
          </w:p>
          <w:p w14:paraId="3E72D382" w14:textId="77777777" w:rsidR="008130E3" w:rsidRPr="000A0A1C" w:rsidRDefault="008130E3" w:rsidP="00BB59EB">
            <w:pPr>
              <w:rPr>
                <w:color w:val="FF0000"/>
              </w:rPr>
            </w:pPr>
          </w:p>
        </w:tc>
        <w:tc>
          <w:tcPr>
            <w:tcW w:w="779" w:type="pct"/>
          </w:tcPr>
          <w:p w14:paraId="6F9C1D85" w14:textId="77777777" w:rsidR="001A349E" w:rsidRPr="000A0A1C" w:rsidRDefault="001A349E" w:rsidP="00BB59EB">
            <w:r w:rsidRPr="000A0A1C">
              <w:t>Hvordan ser ideologierne på forholdet mellem frihed og lighed?</w:t>
            </w:r>
          </w:p>
          <w:p w14:paraId="4BC69DD5" w14:textId="77777777" w:rsidR="001A349E" w:rsidRPr="000A0A1C" w:rsidRDefault="001A349E" w:rsidP="00BB59EB">
            <w:r w:rsidRPr="000A0A1C">
              <w:t>Hvordan indrettes det retfærdige samfund?</w:t>
            </w:r>
          </w:p>
          <w:p w14:paraId="5628EC41" w14:textId="156E122B" w:rsidR="008130E3" w:rsidRPr="000A0A1C" w:rsidRDefault="00E6229A" w:rsidP="00BB59EB">
            <w:r w:rsidRPr="000A0A1C">
              <w:t xml:space="preserve">Hvilke menneskesyn er det mest dominerende i Danmark og er der forskel på </w:t>
            </w:r>
            <w:r w:rsidRPr="000A0A1C">
              <w:lastRenderedPageBreak/>
              <w:t>menneskesynene i forskellige lande?</w:t>
            </w:r>
          </w:p>
        </w:tc>
        <w:tc>
          <w:tcPr>
            <w:tcW w:w="2025" w:type="pct"/>
          </w:tcPr>
          <w:p w14:paraId="5C0C9D0F" w14:textId="77777777" w:rsidR="001E64CA" w:rsidRPr="000A0A1C" w:rsidRDefault="001E64CA" w:rsidP="001E64CA">
            <w:r w:rsidRPr="000A0A1C">
              <w:lastRenderedPageBreak/>
              <w:t xml:space="preserve">For at styrke elevernes læsefokus – kan det være en god ide at udlevere </w:t>
            </w:r>
            <w:r w:rsidRPr="000A0A1C">
              <w:rPr>
                <w:i/>
                <w:color w:val="FF0000"/>
              </w:rPr>
              <w:t>tjek-på-lektien</w:t>
            </w:r>
            <w:r w:rsidRPr="000A0A1C">
              <w:t xml:space="preserve"> spørgsmål, som eleverne kan forholde sig til, mens de læser teksten. Tjek-på-lektien spørgsmål ligger på bogens hjemmeside. </w:t>
            </w:r>
            <w:hyperlink r:id="rId23" w:history="1">
              <w:r w:rsidRPr="000A0A1C">
                <w:rPr>
                  <w:rStyle w:val="Hyperlink"/>
                </w:rPr>
                <w:t>http://forlagetcolumbus.dk/produkt/ulighedens-mange-ansigter/produkt/vis/</w:t>
              </w:r>
            </w:hyperlink>
          </w:p>
          <w:p w14:paraId="4E9012FB" w14:textId="036143A7" w:rsidR="001A349E" w:rsidRPr="000A0A1C" w:rsidRDefault="001A349E" w:rsidP="00BB59EB">
            <w:pPr>
              <w:rPr>
                <w:rFonts w:cstheme="minorHAnsi"/>
              </w:rPr>
            </w:pPr>
            <w:r w:rsidRPr="000A0A1C">
              <w:rPr>
                <w:rFonts w:cstheme="minorHAnsi"/>
              </w:rPr>
              <w:t>Denne lektion har som sit helt centrale udgangspunkt ideologiernes syn på uligheden. I denne lektion kommer ideologierne ud og ”arbejde” med en konkret problemstilling</w:t>
            </w:r>
            <w:r w:rsidR="00E63C67">
              <w:rPr>
                <w:rFonts w:cstheme="minorHAnsi"/>
              </w:rPr>
              <w:t xml:space="preserve"> i form af ulighed</w:t>
            </w:r>
            <w:r w:rsidRPr="000A0A1C">
              <w:rPr>
                <w:rFonts w:cstheme="minorHAnsi"/>
              </w:rPr>
              <w:t>. Dette er et vigtig supplement til den almindelige ideologigennemgang</w:t>
            </w:r>
            <w:r w:rsidR="00E63C67">
              <w:rPr>
                <w:rFonts w:cstheme="minorHAnsi"/>
              </w:rPr>
              <w:t xml:space="preserve"> og åbner op for, hvordan ulighed kan operationaliseres og </w:t>
            </w:r>
            <w:r w:rsidR="00E63C67">
              <w:rPr>
                <w:rFonts w:cstheme="minorHAnsi"/>
              </w:rPr>
              <w:lastRenderedPageBreak/>
              <w:t>måles.</w:t>
            </w:r>
            <w:r w:rsidRPr="000A0A1C">
              <w:rPr>
                <w:rFonts w:cstheme="minorHAnsi"/>
              </w:rPr>
              <w:t xml:space="preserve"> </w:t>
            </w:r>
          </w:p>
          <w:p w14:paraId="75CF2225" w14:textId="259FE7FE" w:rsidR="008130E3" w:rsidRPr="000A0A1C" w:rsidRDefault="001A349E" w:rsidP="00BB59EB">
            <w:pPr>
              <w:rPr>
                <w:rFonts w:cs="Tahoma"/>
                <w:color w:val="000000"/>
                <w:shd w:val="clear" w:color="auto" w:fill="FFFFFF"/>
              </w:rPr>
            </w:pPr>
            <w:r w:rsidRPr="000A0A1C">
              <w:rPr>
                <w:rFonts w:cstheme="minorHAnsi"/>
              </w:rPr>
              <w:t xml:space="preserve">Hermed kommer det centrale faglige mål </w:t>
            </w:r>
            <w:r w:rsidRPr="00E63C67">
              <w:rPr>
                <w:rFonts w:cstheme="minorHAnsi"/>
                <w:i/>
              </w:rPr>
              <w:t>”</w:t>
            </w:r>
            <w:r w:rsidRPr="00E63C67">
              <w:rPr>
                <w:rFonts w:cs="Tahoma"/>
                <w:i/>
                <w:color w:val="000000"/>
                <w:shd w:val="clear" w:color="auto" w:fill="FFFFFF"/>
              </w:rPr>
              <w:t>at forklare og perspektivere samfundsmæssige problemstillinger og udviklingstendenser ved anvendelse af begreber og teorier”</w:t>
            </w:r>
            <w:r w:rsidR="00E63C67">
              <w:rPr>
                <w:rFonts w:cs="Tahoma"/>
                <w:i/>
                <w:color w:val="000000"/>
                <w:shd w:val="clear" w:color="auto" w:fill="FFFFFF"/>
              </w:rPr>
              <w:t xml:space="preserve"> </w:t>
            </w:r>
            <w:r w:rsidR="00E63C67">
              <w:rPr>
                <w:rFonts w:cs="Tahoma"/>
                <w:color w:val="000000"/>
                <w:shd w:val="clear" w:color="auto" w:fill="FFFFFF"/>
              </w:rPr>
              <w:t xml:space="preserve">også i centrum. Politiske ideologiske udsagn analyseres ved brug af samfundsfaglige begreber. </w:t>
            </w:r>
          </w:p>
          <w:p w14:paraId="3FC0BC4B" w14:textId="5BAB1E43" w:rsidR="00E6229A" w:rsidRPr="000A0A1C" w:rsidRDefault="00E6229A" w:rsidP="00E63C67">
            <w:pPr>
              <w:rPr>
                <w:rFonts w:cstheme="minorHAnsi"/>
              </w:rPr>
            </w:pPr>
            <w:r w:rsidRPr="000A0A1C">
              <w:rPr>
                <w:rFonts w:cstheme="minorHAnsi"/>
              </w:rPr>
              <w:t xml:space="preserve">Desuden trænes </w:t>
            </w:r>
            <w:r w:rsidR="00E63C67">
              <w:rPr>
                <w:rFonts w:cstheme="minorHAnsi"/>
              </w:rPr>
              <w:t xml:space="preserve">elevernes samarbejdskompetencer </w:t>
            </w:r>
            <w:r w:rsidRPr="000A0A1C">
              <w:rPr>
                <w:rFonts w:cstheme="minorHAnsi"/>
              </w:rPr>
              <w:t>i matrixgrupper?</w:t>
            </w:r>
          </w:p>
        </w:tc>
        <w:tc>
          <w:tcPr>
            <w:tcW w:w="1846" w:type="pct"/>
          </w:tcPr>
          <w:p w14:paraId="1BF85DCD" w14:textId="42C119CA" w:rsidR="009966EB" w:rsidRPr="000A0A1C" w:rsidRDefault="009966EB" w:rsidP="009966EB">
            <w:pPr>
              <w:spacing w:after="160" w:line="259" w:lineRule="auto"/>
            </w:pPr>
            <w:r w:rsidRPr="000A0A1C">
              <w:lastRenderedPageBreak/>
              <w:t xml:space="preserve">Lektien til denne blok er Ulighedens mange ansigter af Jakob Jensby og Peter Brøndum side </w:t>
            </w:r>
            <w:r w:rsidR="00D322B9" w:rsidRPr="000A0A1C">
              <w:t>177</w:t>
            </w:r>
            <w:r w:rsidR="005D7B8E" w:rsidRPr="000A0A1C">
              <w:t>-</w:t>
            </w:r>
            <w:r w:rsidR="00D322B9" w:rsidRPr="000A0A1C">
              <w:t>191</w:t>
            </w:r>
          </w:p>
          <w:p w14:paraId="45B9CC22" w14:textId="29BC3B7F" w:rsidR="009966EB" w:rsidRPr="000A0A1C" w:rsidRDefault="009966EB" w:rsidP="009966EB">
            <w:r w:rsidRPr="000A0A1C">
              <w:t xml:space="preserve"> Arbejdsspørgsmål: Ulighed og ideologi</w:t>
            </w:r>
          </w:p>
          <w:p w14:paraId="03D905CE" w14:textId="77777777" w:rsidR="009966EB" w:rsidRPr="000A0A1C" w:rsidRDefault="009966EB" w:rsidP="009966EB">
            <w:r w:rsidRPr="000A0A1C">
              <w:t xml:space="preserve">Lektie derhjemme </w:t>
            </w:r>
          </w:p>
          <w:p w14:paraId="37C05C58" w14:textId="77777777" w:rsidR="009966EB" w:rsidRPr="000A0A1C" w:rsidRDefault="009966EB" w:rsidP="009966EB">
            <w:r w:rsidRPr="000A0A1C">
              <w:t>Læs ideologikapitlet i jeres ulighedsgrundbog (kapitel 8 s. 177-191), men fokuser på den ideologi, I har ansvaret for. Besvar nedenstående 3 spørgsmål om jeres ideologi, når I læser.</w:t>
            </w:r>
          </w:p>
          <w:p w14:paraId="69A371C2" w14:textId="77777777" w:rsidR="009966EB" w:rsidRPr="000A0A1C" w:rsidRDefault="009966EB" w:rsidP="009966EB">
            <w:pPr>
              <w:pStyle w:val="Listeafsnit"/>
              <w:numPr>
                <w:ilvl w:val="0"/>
                <w:numId w:val="29"/>
              </w:numPr>
              <w:spacing w:after="160" w:line="259" w:lineRule="auto"/>
            </w:pPr>
            <w:r w:rsidRPr="000A0A1C">
              <w:t>Hvordan ser jeres ideologi på sammenhængen mellem frihed og lighed (ulighed)?</w:t>
            </w:r>
          </w:p>
          <w:p w14:paraId="3E501EDB" w14:textId="77777777" w:rsidR="009966EB" w:rsidRPr="000A0A1C" w:rsidRDefault="009966EB" w:rsidP="009966EB">
            <w:pPr>
              <w:pStyle w:val="Listeafsnit"/>
              <w:numPr>
                <w:ilvl w:val="0"/>
                <w:numId w:val="29"/>
              </w:numPr>
              <w:spacing w:after="160" w:line="259" w:lineRule="auto"/>
            </w:pPr>
            <w:r w:rsidRPr="000A0A1C">
              <w:lastRenderedPageBreak/>
              <w:t>Hvordan ser det retfærdige samfund ud ifølge jeres ideologi? (inddrag viden om negative og positive frihedsrettigheder).</w:t>
            </w:r>
          </w:p>
          <w:p w14:paraId="22BC894F" w14:textId="77777777" w:rsidR="009966EB" w:rsidRPr="000A0A1C" w:rsidRDefault="009966EB" w:rsidP="009966EB">
            <w:pPr>
              <w:pStyle w:val="Listeafsnit"/>
              <w:numPr>
                <w:ilvl w:val="0"/>
                <w:numId w:val="29"/>
              </w:numPr>
              <w:spacing w:after="160" w:line="259" w:lineRule="auto"/>
            </w:pPr>
            <w:r w:rsidRPr="000A0A1C">
              <w:t>Hvilket menneskesyn ligger bag ved jeres ideologi og hvorfor?</w:t>
            </w:r>
          </w:p>
          <w:p w14:paraId="35EC55B2" w14:textId="77777777" w:rsidR="009966EB" w:rsidRPr="000A0A1C" w:rsidRDefault="009966EB" w:rsidP="009966EB">
            <w:pPr>
              <w:rPr>
                <w:color w:val="FF0000"/>
              </w:rPr>
            </w:pPr>
            <w:r w:rsidRPr="000A0A1C">
              <w:rPr>
                <w:color w:val="FF0000"/>
              </w:rPr>
              <w:t xml:space="preserve">På timen: </w:t>
            </w:r>
          </w:p>
          <w:p w14:paraId="46A057C5" w14:textId="77777777" w:rsidR="009966EB" w:rsidRPr="000A0A1C" w:rsidRDefault="009966EB" w:rsidP="009966EB">
            <w:pPr>
              <w:pStyle w:val="Listeafsnit"/>
              <w:numPr>
                <w:ilvl w:val="0"/>
                <w:numId w:val="30"/>
              </w:numPr>
              <w:spacing w:after="160" w:line="259" w:lineRule="auto"/>
            </w:pPr>
            <w:r w:rsidRPr="000A0A1C">
              <w:t xml:space="preserve">Først går I sammen i talgrupperne og synkroniserer jeres svar på spørgsmålene dvs. bliver helt enige om jeres svar til de tre ovenstående spørgsmål. Herefter I går ud i matrixgrupperne og fremlægger jeres resultaterne for de andre. </w:t>
            </w:r>
          </w:p>
          <w:p w14:paraId="20E24F41" w14:textId="77777777" w:rsidR="008130E3" w:rsidRPr="000A0A1C" w:rsidRDefault="008130E3" w:rsidP="00BB59EB"/>
        </w:tc>
      </w:tr>
      <w:tr w:rsidR="008130E3" w:rsidRPr="000A0A1C" w14:paraId="2BDDA7C8" w14:textId="77777777" w:rsidTr="00BB59EB">
        <w:tc>
          <w:tcPr>
            <w:tcW w:w="351" w:type="pct"/>
          </w:tcPr>
          <w:p w14:paraId="22A0A2BF" w14:textId="77777777" w:rsidR="008130E3" w:rsidRPr="000A0A1C" w:rsidRDefault="008130E3" w:rsidP="00BB59EB">
            <w:pPr>
              <w:rPr>
                <w:color w:val="FF0000"/>
              </w:rPr>
            </w:pPr>
            <w:r w:rsidRPr="000A0A1C">
              <w:rPr>
                <w:color w:val="FF0000"/>
              </w:rPr>
              <w:lastRenderedPageBreak/>
              <w:t xml:space="preserve">12. </w:t>
            </w:r>
          </w:p>
          <w:p w14:paraId="079048E4" w14:textId="77777777" w:rsidR="008130E3" w:rsidRPr="000A0A1C" w:rsidRDefault="008130E3" w:rsidP="00BB59EB">
            <w:pPr>
              <w:rPr>
                <w:color w:val="FF0000"/>
              </w:rPr>
            </w:pPr>
          </w:p>
        </w:tc>
        <w:tc>
          <w:tcPr>
            <w:tcW w:w="779" w:type="pct"/>
          </w:tcPr>
          <w:p w14:paraId="1139FFC3" w14:textId="77777777" w:rsidR="00E6229A" w:rsidRPr="000A0A1C" w:rsidRDefault="00E6229A" w:rsidP="00BB59EB">
            <w:r w:rsidRPr="000A0A1C">
              <w:t>Hvad er indholdet af de tre velfærdsstatsmodeller?</w:t>
            </w:r>
          </w:p>
          <w:p w14:paraId="4C0AFDE1" w14:textId="1F27BA5D" w:rsidR="00E6229A" w:rsidRPr="000A0A1C" w:rsidRDefault="00E6229A" w:rsidP="00BB59EB">
            <w:r w:rsidRPr="000A0A1C">
              <w:t xml:space="preserve">Hvordan omfordeler skatten, indkomstoverførsler og service i de tre velfærdsstatsmodeller? </w:t>
            </w:r>
          </w:p>
          <w:p w14:paraId="450371DC" w14:textId="2FE12112" w:rsidR="00F07E42" w:rsidRPr="000A0A1C" w:rsidRDefault="00F07E42" w:rsidP="00BB59EB">
            <w:r w:rsidRPr="000A0A1C">
              <w:t xml:space="preserve">Hvor ligger nøglen til at forstå den store omfordeling i </w:t>
            </w:r>
            <w:r w:rsidR="00E63C67">
              <w:t>de skandinaviske lande</w:t>
            </w:r>
            <w:r w:rsidRPr="000A0A1C">
              <w:t>?</w:t>
            </w:r>
          </w:p>
          <w:p w14:paraId="4548FB97" w14:textId="6A491866" w:rsidR="008130E3" w:rsidRPr="000A0A1C" w:rsidRDefault="008130E3" w:rsidP="00BB59EB"/>
        </w:tc>
        <w:tc>
          <w:tcPr>
            <w:tcW w:w="2025" w:type="pct"/>
          </w:tcPr>
          <w:p w14:paraId="1BE8A281" w14:textId="77777777" w:rsidR="008130E3" w:rsidRPr="000A0A1C" w:rsidRDefault="008130E3" w:rsidP="00BB59EB">
            <w:pPr>
              <w:rPr>
                <w:rFonts w:cstheme="minorHAnsi"/>
              </w:rPr>
            </w:pPr>
            <w:r w:rsidRPr="000A0A1C">
              <w:rPr>
                <w:rFonts w:cstheme="minorHAnsi"/>
              </w:rPr>
              <w:lastRenderedPageBreak/>
              <w:t xml:space="preserve">For at styrke elevernes læsefokus – kan det være en god ide at udlevere </w:t>
            </w:r>
            <w:r w:rsidRPr="000A0A1C">
              <w:rPr>
                <w:rFonts w:cstheme="minorHAnsi"/>
                <w:i/>
                <w:color w:val="FF0000"/>
              </w:rPr>
              <w:t>tjek-på-lektien</w:t>
            </w:r>
            <w:r w:rsidRPr="000A0A1C">
              <w:rPr>
                <w:rFonts w:cstheme="minorHAnsi"/>
              </w:rPr>
              <w:t xml:space="preserve"> spørgsmål som eleverne kan forholde sig til mens de læser teksten. Tjek-på-lektien spørgsmål ligger her </w:t>
            </w:r>
            <w:hyperlink r:id="rId24" w:history="1">
              <w:r w:rsidRPr="000A0A1C">
                <w:rPr>
                  <w:rStyle w:val="Hyperlink"/>
                  <w:rFonts w:cstheme="minorHAnsi"/>
                </w:rPr>
                <w:t>http://www.forlagetcolumbus.dk/dk/bogens_hjemmeside/international_politik/usas_udfordringer/kapitel_2/21_det_politiske_usa/</w:t>
              </w:r>
            </w:hyperlink>
            <w:r w:rsidRPr="000A0A1C">
              <w:rPr>
                <w:rFonts w:cstheme="minorHAnsi"/>
              </w:rPr>
              <w:t xml:space="preserve"> </w:t>
            </w:r>
          </w:p>
          <w:p w14:paraId="4249E640" w14:textId="77777777" w:rsidR="00E63C67" w:rsidRDefault="00E6229A" w:rsidP="00E63C67">
            <w:r w:rsidRPr="00E63C67">
              <w:t xml:space="preserve">I denne lektion hæver vi os op analytisk niveau og sammenligner omfordelingsmekanismerne i forskellige velfærdsstatsmodeller. </w:t>
            </w:r>
          </w:p>
          <w:p w14:paraId="0DCE8419" w14:textId="2812EC0F" w:rsidR="00F07E42" w:rsidRPr="00E63C67" w:rsidRDefault="00E63C67" w:rsidP="00E63C67">
            <w:r w:rsidRPr="00E63C67">
              <w:t>Det faglige mål ”</w:t>
            </w:r>
            <w:r w:rsidRPr="00E63C67">
              <w:rPr>
                <w:rFonts w:cs="Tahoma"/>
                <w:color w:val="000000"/>
                <w:shd w:val="clear" w:color="auto" w:fill="FFFFFF"/>
              </w:rPr>
              <w:t xml:space="preserve"> at forklare og diskutere konsekvenser af politisk styring og markedsstyring” er den råde tråd igennem lektionen, men også m</w:t>
            </w:r>
            <w:r w:rsidR="00F07E42" w:rsidRPr="00E63C67">
              <w:t xml:space="preserve">etodekravene i samfundsfag står centralt, særligt den komparative </w:t>
            </w:r>
            <w:r w:rsidR="00F07E42" w:rsidRPr="00E63C67">
              <w:lastRenderedPageBreak/>
              <w:t xml:space="preserve">metode. Eleverne introduceres </w:t>
            </w:r>
            <w:r w:rsidRPr="00E63C67">
              <w:t xml:space="preserve">nemlig </w:t>
            </w:r>
            <w:r w:rsidR="00F07E42" w:rsidRPr="00E63C67">
              <w:t xml:space="preserve">til de to komparative metoder </w:t>
            </w:r>
            <w:r w:rsidR="00F07E42" w:rsidRPr="00E63C67">
              <w:rPr>
                <w:i/>
              </w:rPr>
              <w:t>”most semilar”</w:t>
            </w:r>
            <w:r w:rsidR="00F07E42" w:rsidRPr="00E63C67">
              <w:t xml:space="preserve"> og </w:t>
            </w:r>
            <w:r w:rsidR="00F07E42" w:rsidRPr="00E63C67">
              <w:rPr>
                <w:i/>
              </w:rPr>
              <w:t>”most different”</w:t>
            </w:r>
            <w:r w:rsidR="00F07E42" w:rsidRPr="00E63C67">
              <w:t xml:space="preserve"> og disse diskuteres i sammenhæng med velfærdsstatsmodellerne. </w:t>
            </w:r>
          </w:p>
          <w:p w14:paraId="1F63889D" w14:textId="31143A9C" w:rsidR="00F07E42" w:rsidRPr="000A0A1C" w:rsidRDefault="00F07E42" w:rsidP="00E6229A">
            <w:pPr>
              <w:pStyle w:val="bodytext"/>
              <w:rPr>
                <w:rFonts w:asciiTheme="minorHAnsi" w:hAnsiTheme="minorHAnsi" w:cstheme="minorHAnsi"/>
                <w:sz w:val="22"/>
                <w:szCs w:val="22"/>
              </w:rPr>
            </w:pPr>
          </w:p>
        </w:tc>
        <w:tc>
          <w:tcPr>
            <w:tcW w:w="1846" w:type="pct"/>
          </w:tcPr>
          <w:p w14:paraId="1F8D3D29" w14:textId="7039B268" w:rsidR="009966EB" w:rsidRPr="000A0A1C" w:rsidRDefault="009966EB" w:rsidP="009966EB">
            <w:pPr>
              <w:spacing w:after="160" w:line="259" w:lineRule="auto"/>
            </w:pPr>
            <w:r w:rsidRPr="000A0A1C">
              <w:lastRenderedPageBreak/>
              <w:t xml:space="preserve">Lektien til denne blok er Ulighedens mange ansigter af Jakob Jensby og Peter Brøndum side </w:t>
            </w:r>
            <w:r w:rsidR="005D7B8E" w:rsidRPr="000A0A1C">
              <w:t>1</w:t>
            </w:r>
            <w:r w:rsidR="00E6229A" w:rsidRPr="000A0A1C">
              <w:t>93</w:t>
            </w:r>
            <w:r w:rsidR="005D7B8E" w:rsidRPr="000A0A1C">
              <w:t>-</w:t>
            </w:r>
            <w:r w:rsidR="00E6229A" w:rsidRPr="000A0A1C">
              <w:t>208</w:t>
            </w:r>
          </w:p>
          <w:p w14:paraId="51AB62BC" w14:textId="1CC2F3CA" w:rsidR="009966EB" w:rsidRPr="000A0A1C" w:rsidRDefault="009966EB" w:rsidP="009966EB">
            <w:r w:rsidRPr="000A0A1C">
              <w:t xml:space="preserve"> Forberedelse til timen. </w:t>
            </w:r>
          </w:p>
          <w:p w14:paraId="36F7ABFA" w14:textId="77777777" w:rsidR="009966EB" w:rsidRPr="000A0A1C" w:rsidRDefault="009966EB" w:rsidP="009966EB">
            <w:r w:rsidRPr="000A0A1C">
              <w:t xml:space="preserve">Gruppe 1 og 2 skal udfylde kolonne 1, gruppe 3 og 4 udfylder kolonne 2, gruppe 3 og 4 udfylder kolonne 3. </w:t>
            </w:r>
          </w:p>
          <w:tbl>
            <w:tblPr>
              <w:tblStyle w:val="Tabel-Gitter"/>
              <w:tblW w:w="0" w:type="auto"/>
              <w:tblLayout w:type="fixed"/>
              <w:tblLook w:val="04A0" w:firstRow="1" w:lastRow="0" w:firstColumn="1" w:lastColumn="0" w:noHBand="0" w:noVBand="1"/>
            </w:tblPr>
            <w:tblGrid>
              <w:gridCol w:w="1134"/>
              <w:gridCol w:w="1134"/>
              <w:gridCol w:w="1134"/>
              <w:gridCol w:w="1134"/>
            </w:tblGrid>
            <w:tr w:rsidR="009966EB" w:rsidRPr="000A0A1C" w14:paraId="041C34A1" w14:textId="77777777" w:rsidTr="00E6229A">
              <w:tc>
                <w:tcPr>
                  <w:tcW w:w="1134" w:type="dxa"/>
                </w:tcPr>
                <w:p w14:paraId="568D5BF4" w14:textId="77777777" w:rsidR="009966EB" w:rsidRPr="000A0A1C" w:rsidRDefault="009966EB" w:rsidP="009966EB"/>
              </w:tc>
              <w:tc>
                <w:tcPr>
                  <w:tcW w:w="1134" w:type="dxa"/>
                </w:tcPr>
                <w:p w14:paraId="080D7A15" w14:textId="77777777" w:rsidR="009966EB" w:rsidRPr="000A0A1C" w:rsidRDefault="009966EB" w:rsidP="009966EB">
                  <w:r w:rsidRPr="000A0A1C">
                    <w:t xml:space="preserve">Den universelle velfærdsstat </w:t>
                  </w:r>
                </w:p>
              </w:tc>
              <w:tc>
                <w:tcPr>
                  <w:tcW w:w="1134" w:type="dxa"/>
                </w:tcPr>
                <w:p w14:paraId="08113453" w14:textId="77777777" w:rsidR="009966EB" w:rsidRPr="000A0A1C" w:rsidRDefault="009966EB" w:rsidP="009966EB">
                  <w:r w:rsidRPr="000A0A1C">
                    <w:t xml:space="preserve">Den residuale velfærdsstatsmodel </w:t>
                  </w:r>
                </w:p>
              </w:tc>
              <w:tc>
                <w:tcPr>
                  <w:tcW w:w="1134" w:type="dxa"/>
                </w:tcPr>
                <w:p w14:paraId="17110C94" w14:textId="77777777" w:rsidR="009966EB" w:rsidRPr="000A0A1C" w:rsidRDefault="009966EB" w:rsidP="009966EB">
                  <w:r w:rsidRPr="000A0A1C">
                    <w:t>Den selektive velfærdsstatsmodel</w:t>
                  </w:r>
                </w:p>
              </w:tc>
            </w:tr>
            <w:tr w:rsidR="009966EB" w:rsidRPr="000A0A1C" w14:paraId="40AE212A" w14:textId="77777777" w:rsidTr="00E6229A">
              <w:tc>
                <w:tcPr>
                  <w:tcW w:w="1134" w:type="dxa"/>
                </w:tcPr>
                <w:p w14:paraId="491BB411" w14:textId="77777777" w:rsidR="009966EB" w:rsidRPr="000A0A1C" w:rsidRDefault="009966EB" w:rsidP="009966EB">
                  <w:r w:rsidRPr="000A0A1C">
                    <w:t xml:space="preserve">Skitser kort indholdet </w:t>
                  </w:r>
                  <w:r w:rsidRPr="000A0A1C">
                    <w:lastRenderedPageBreak/>
                    <w:t>af velfærdsstatsmodellen og nævn konkrete landeeksempler</w:t>
                  </w:r>
                </w:p>
              </w:tc>
              <w:tc>
                <w:tcPr>
                  <w:tcW w:w="1134" w:type="dxa"/>
                </w:tcPr>
                <w:p w14:paraId="46D7D721" w14:textId="77777777" w:rsidR="009966EB" w:rsidRPr="000A0A1C" w:rsidRDefault="009966EB" w:rsidP="009966EB"/>
              </w:tc>
              <w:tc>
                <w:tcPr>
                  <w:tcW w:w="1134" w:type="dxa"/>
                </w:tcPr>
                <w:p w14:paraId="6164D67E" w14:textId="77777777" w:rsidR="009966EB" w:rsidRPr="000A0A1C" w:rsidRDefault="009966EB" w:rsidP="009966EB"/>
              </w:tc>
              <w:tc>
                <w:tcPr>
                  <w:tcW w:w="1134" w:type="dxa"/>
                </w:tcPr>
                <w:p w14:paraId="748580E1" w14:textId="77777777" w:rsidR="009966EB" w:rsidRPr="000A0A1C" w:rsidRDefault="009966EB" w:rsidP="009966EB"/>
              </w:tc>
            </w:tr>
            <w:tr w:rsidR="009966EB" w:rsidRPr="000A0A1C" w14:paraId="5046F2B6" w14:textId="77777777" w:rsidTr="00E6229A">
              <w:tc>
                <w:tcPr>
                  <w:tcW w:w="1134" w:type="dxa"/>
                </w:tcPr>
                <w:p w14:paraId="733B119C" w14:textId="77777777" w:rsidR="009966EB" w:rsidRPr="000A0A1C" w:rsidRDefault="009966EB" w:rsidP="009966EB">
                  <w:r w:rsidRPr="000A0A1C">
                    <w:lastRenderedPageBreak/>
                    <w:t xml:space="preserve">Hvor meget omfordeler indkomstoverførslerne i modellen. Dokumenter med konkrete eksempler og tal. </w:t>
                  </w:r>
                </w:p>
              </w:tc>
              <w:tc>
                <w:tcPr>
                  <w:tcW w:w="1134" w:type="dxa"/>
                </w:tcPr>
                <w:p w14:paraId="3C1F8735" w14:textId="77777777" w:rsidR="009966EB" w:rsidRPr="000A0A1C" w:rsidRDefault="009966EB" w:rsidP="009966EB"/>
              </w:tc>
              <w:tc>
                <w:tcPr>
                  <w:tcW w:w="1134" w:type="dxa"/>
                </w:tcPr>
                <w:p w14:paraId="2092C7B5" w14:textId="77777777" w:rsidR="009966EB" w:rsidRPr="000A0A1C" w:rsidRDefault="009966EB" w:rsidP="009966EB"/>
              </w:tc>
              <w:tc>
                <w:tcPr>
                  <w:tcW w:w="1134" w:type="dxa"/>
                </w:tcPr>
                <w:p w14:paraId="3A044139" w14:textId="77777777" w:rsidR="009966EB" w:rsidRPr="000A0A1C" w:rsidRDefault="009966EB" w:rsidP="009966EB"/>
              </w:tc>
            </w:tr>
            <w:tr w:rsidR="009966EB" w:rsidRPr="000A0A1C" w14:paraId="6E4B7423" w14:textId="77777777" w:rsidTr="00E6229A">
              <w:tc>
                <w:tcPr>
                  <w:tcW w:w="1134" w:type="dxa"/>
                </w:tcPr>
                <w:p w14:paraId="4CDA0323" w14:textId="77777777" w:rsidR="009966EB" w:rsidRPr="000A0A1C" w:rsidRDefault="009966EB" w:rsidP="009966EB">
                  <w:r w:rsidRPr="000A0A1C">
                    <w:t xml:space="preserve">Hvor meget omfordeler serviceydelserne i mordellen. </w:t>
                  </w:r>
                  <w:r w:rsidRPr="000A0A1C">
                    <w:lastRenderedPageBreak/>
                    <w:t>Dokumenter med konkrete eksempler og tal.</w:t>
                  </w:r>
                </w:p>
              </w:tc>
              <w:tc>
                <w:tcPr>
                  <w:tcW w:w="1134" w:type="dxa"/>
                </w:tcPr>
                <w:p w14:paraId="62B73971" w14:textId="77777777" w:rsidR="009966EB" w:rsidRPr="000A0A1C" w:rsidRDefault="009966EB" w:rsidP="009966EB"/>
              </w:tc>
              <w:tc>
                <w:tcPr>
                  <w:tcW w:w="1134" w:type="dxa"/>
                </w:tcPr>
                <w:p w14:paraId="2A239B30" w14:textId="77777777" w:rsidR="009966EB" w:rsidRPr="000A0A1C" w:rsidRDefault="009966EB" w:rsidP="009966EB"/>
              </w:tc>
              <w:tc>
                <w:tcPr>
                  <w:tcW w:w="1134" w:type="dxa"/>
                </w:tcPr>
                <w:p w14:paraId="330552EF" w14:textId="77777777" w:rsidR="009966EB" w:rsidRPr="000A0A1C" w:rsidRDefault="009966EB" w:rsidP="009966EB"/>
              </w:tc>
            </w:tr>
            <w:tr w:rsidR="009966EB" w:rsidRPr="000A0A1C" w14:paraId="60F60A0F" w14:textId="77777777" w:rsidTr="00E6229A">
              <w:tc>
                <w:tcPr>
                  <w:tcW w:w="1134" w:type="dxa"/>
                </w:tcPr>
                <w:p w14:paraId="5FB35055" w14:textId="77777777" w:rsidR="009966EB" w:rsidRPr="000A0A1C" w:rsidRDefault="009966EB" w:rsidP="009966EB">
                  <w:r w:rsidRPr="000A0A1C">
                    <w:lastRenderedPageBreak/>
                    <w:t>Hvor meget omfordeler skattesystemet. Dokumenter med konkrete eksempler og tal.</w:t>
                  </w:r>
                </w:p>
              </w:tc>
              <w:tc>
                <w:tcPr>
                  <w:tcW w:w="1134" w:type="dxa"/>
                </w:tcPr>
                <w:p w14:paraId="7D1DC330" w14:textId="77777777" w:rsidR="009966EB" w:rsidRPr="000A0A1C" w:rsidRDefault="009966EB" w:rsidP="009966EB"/>
              </w:tc>
              <w:tc>
                <w:tcPr>
                  <w:tcW w:w="1134" w:type="dxa"/>
                </w:tcPr>
                <w:p w14:paraId="79D6015E" w14:textId="77777777" w:rsidR="009966EB" w:rsidRPr="000A0A1C" w:rsidRDefault="009966EB" w:rsidP="009966EB"/>
              </w:tc>
              <w:tc>
                <w:tcPr>
                  <w:tcW w:w="1134" w:type="dxa"/>
                </w:tcPr>
                <w:p w14:paraId="21FF79F2" w14:textId="77777777" w:rsidR="009966EB" w:rsidRPr="000A0A1C" w:rsidRDefault="009966EB" w:rsidP="009966EB"/>
              </w:tc>
            </w:tr>
          </w:tbl>
          <w:p w14:paraId="59ECD6C9" w14:textId="77777777" w:rsidR="009966EB" w:rsidRPr="000A0A1C" w:rsidRDefault="009966EB" w:rsidP="009966EB">
            <w:r w:rsidRPr="000A0A1C">
              <w:t xml:space="preserve">Note: Det kan være nødvendigt for nogle af grupperne at søge supplerende informationer på nettet. </w:t>
            </w:r>
          </w:p>
          <w:p w14:paraId="6DF8C817" w14:textId="77777777" w:rsidR="009966EB" w:rsidRPr="000A0A1C" w:rsidRDefault="009966EB" w:rsidP="009966EB">
            <w:pPr>
              <w:rPr>
                <w:color w:val="FF0000"/>
              </w:rPr>
            </w:pPr>
            <w:r w:rsidRPr="000A0A1C">
              <w:rPr>
                <w:color w:val="FF0000"/>
              </w:rPr>
              <w:t>Hvad skal der ske på timen?</w:t>
            </w:r>
          </w:p>
          <w:p w14:paraId="7C2109D8" w14:textId="77777777" w:rsidR="009966EB" w:rsidRPr="000A0A1C" w:rsidRDefault="009966EB" w:rsidP="009966EB">
            <w:pPr>
              <w:pStyle w:val="Listeafsnit"/>
              <w:numPr>
                <w:ilvl w:val="0"/>
                <w:numId w:val="31"/>
              </w:numPr>
              <w:spacing w:after="160" w:line="259" w:lineRule="auto"/>
            </w:pPr>
            <w:r w:rsidRPr="000A0A1C">
              <w:t>Små matrixgrupper fortæller om svarerne på deres spørgsmål. Gruppen overvejer desuden hvilket omfordelingsben, som er afgørende for at kunne forklare forskellen på velfærdsstatsmodellerne, hvad angår ulighed.</w:t>
            </w:r>
          </w:p>
          <w:p w14:paraId="1A83AE77" w14:textId="77777777" w:rsidR="009966EB" w:rsidRPr="000A0A1C" w:rsidRDefault="009966EB" w:rsidP="009966EB">
            <w:pPr>
              <w:pStyle w:val="Listeafsnit"/>
              <w:numPr>
                <w:ilvl w:val="0"/>
                <w:numId w:val="31"/>
              </w:numPr>
              <w:spacing w:after="160" w:line="259" w:lineRule="auto"/>
            </w:pPr>
            <w:r w:rsidRPr="000A0A1C">
              <w:t xml:space="preserve">Plenumdiskussion. Når de skandinaviske lande bryster sig at være blandt de mest lige i verden, hvilke omfordelingsmekanismer </w:t>
            </w:r>
            <w:r w:rsidRPr="000A0A1C">
              <w:lastRenderedPageBreak/>
              <w:t>skyldes det så primært? Er disse omfordelingsmekanismer efter jeres mening under pres?</w:t>
            </w:r>
          </w:p>
          <w:p w14:paraId="07323310" w14:textId="77777777" w:rsidR="008130E3" w:rsidRPr="000A0A1C" w:rsidRDefault="008130E3" w:rsidP="00BB59EB"/>
        </w:tc>
      </w:tr>
      <w:tr w:rsidR="008130E3" w:rsidRPr="000A0A1C" w14:paraId="45ED3EC0" w14:textId="77777777" w:rsidTr="00BB59EB">
        <w:tc>
          <w:tcPr>
            <w:tcW w:w="351" w:type="pct"/>
          </w:tcPr>
          <w:p w14:paraId="717A7B9F" w14:textId="7915953B" w:rsidR="008130E3" w:rsidRPr="000A0A1C" w:rsidRDefault="008130E3" w:rsidP="00BB59EB">
            <w:pPr>
              <w:rPr>
                <w:color w:val="FF0000"/>
              </w:rPr>
            </w:pPr>
            <w:r w:rsidRPr="000A0A1C">
              <w:rPr>
                <w:color w:val="FF0000"/>
              </w:rPr>
              <w:lastRenderedPageBreak/>
              <w:t>13.</w:t>
            </w:r>
          </w:p>
        </w:tc>
        <w:tc>
          <w:tcPr>
            <w:tcW w:w="779" w:type="pct"/>
          </w:tcPr>
          <w:p w14:paraId="0281152D" w14:textId="77777777" w:rsidR="00425B68" w:rsidRPr="000A0A1C" w:rsidRDefault="00425B68" w:rsidP="00BB59EB">
            <w:r w:rsidRPr="000A0A1C">
              <w:t>Hvad er hovedudfordringerne for den danske velfærdsstat?</w:t>
            </w:r>
          </w:p>
          <w:p w14:paraId="38578D31" w14:textId="77777777" w:rsidR="00472A3A" w:rsidRPr="000A0A1C" w:rsidRDefault="00425B68" w:rsidP="00472A3A">
            <w:r w:rsidRPr="000A0A1C">
              <w:t>Hvordan håndteres udfordringerne</w:t>
            </w:r>
            <w:r w:rsidR="00472A3A" w:rsidRPr="000A0A1C">
              <w:t>?</w:t>
            </w:r>
          </w:p>
          <w:p w14:paraId="02E5660C" w14:textId="7F46019E" w:rsidR="008130E3" w:rsidRPr="000A0A1C" w:rsidRDefault="00472A3A" w:rsidP="00E63C67">
            <w:r w:rsidRPr="000A0A1C">
              <w:t>Hvilken betydning har de konkrete reformer for den ulighed</w:t>
            </w:r>
            <w:r w:rsidR="00E63C67">
              <w:t>en og den sociale ulighed</w:t>
            </w:r>
            <w:r w:rsidRPr="000A0A1C">
              <w:t xml:space="preserve">. </w:t>
            </w:r>
          </w:p>
        </w:tc>
        <w:tc>
          <w:tcPr>
            <w:tcW w:w="2025" w:type="pct"/>
          </w:tcPr>
          <w:p w14:paraId="68909EDD" w14:textId="77777777" w:rsidR="001E64CA" w:rsidRPr="000A0A1C" w:rsidRDefault="001E64CA" w:rsidP="001E64CA">
            <w:r w:rsidRPr="000A0A1C">
              <w:t xml:space="preserve">For at styrke elevernes læsefokus – kan det være en god ide at udlevere </w:t>
            </w:r>
            <w:r w:rsidRPr="000A0A1C">
              <w:rPr>
                <w:i/>
                <w:color w:val="FF0000"/>
              </w:rPr>
              <w:t>tjek-på-lektien</w:t>
            </w:r>
            <w:r w:rsidRPr="000A0A1C">
              <w:t xml:space="preserve"> spørgsmål, som eleverne kan forholde sig til, mens de læser teksten. Tjek-på-lektien spørgsmål ligger på bogens hjemmeside. </w:t>
            </w:r>
            <w:hyperlink r:id="rId25" w:history="1">
              <w:r w:rsidRPr="000A0A1C">
                <w:rPr>
                  <w:rStyle w:val="Hyperlink"/>
                </w:rPr>
                <w:t>http://forlagetcolumbus.dk/produkt/ulighedens-mange-ansigter/produkt/vis/</w:t>
              </w:r>
            </w:hyperlink>
          </w:p>
          <w:p w14:paraId="0F2B6E63" w14:textId="581F1313" w:rsidR="001E64CA" w:rsidRPr="000A0A1C" w:rsidRDefault="00F07E42" w:rsidP="001E64CA">
            <w:r w:rsidRPr="000A0A1C">
              <w:t xml:space="preserve">Omdrejningspunktet for denne lektion er den danske velfærdsstats udfordringer, men også </w:t>
            </w:r>
            <w:r w:rsidR="00425B68" w:rsidRPr="000A0A1C">
              <w:t xml:space="preserve">de konkrete reformer, som er fulgt i kølvandet på disse udfordringer. Reformerne kobles direkte til de to ulighedsakser og konsekvenserne af reformerne vurderes. </w:t>
            </w:r>
          </w:p>
          <w:p w14:paraId="204D7F73" w14:textId="07B6CDE7" w:rsidR="00425B68" w:rsidRPr="000A0A1C" w:rsidRDefault="0021591E" w:rsidP="001E64CA">
            <w:r>
              <w:t xml:space="preserve">At diskutere </w:t>
            </w:r>
            <w:r w:rsidRPr="0021591E">
              <w:rPr>
                <w:i/>
              </w:rPr>
              <w:t>”økonomiske prioriteringsproblemer nationalt”</w:t>
            </w:r>
            <w:r>
              <w:t xml:space="preserve"> er et eksplicit fagligt mål i samfundsfag, som her kommer til sin ret. Eleverne får en forståelse af, der fra politisk hold bliver nødt til at blive foretaget benhårde prioriteringer for at kunne opretholde det danske velfærdssamfund på sigt. </w:t>
            </w:r>
          </w:p>
          <w:p w14:paraId="50D8F1E2" w14:textId="77777777" w:rsidR="008130E3" w:rsidRPr="000A0A1C" w:rsidRDefault="008130E3" w:rsidP="00BB59EB">
            <w:pPr>
              <w:rPr>
                <w:i/>
                <w:u w:val="single"/>
              </w:rPr>
            </w:pPr>
          </w:p>
        </w:tc>
        <w:tc>
          <w:tcPr>
            <w:tcW w:w="1846" w:type="pct"/>
          </w:tcPr>
          <w:p w14:paraId="7F33E88B" w14:textId="24DC876A" w:rsidR="009966EB" w:rsidRPr="000A0A1C" w:rsidRDefault="009966EB" w:rsidP="009966EB">
            <w:pPr>
              <w:spacing w:after="160" w:line="259" w:lineRule="auto"/>
            </w:pPr>
            <w:r w:rsidRPr="000A0A1C">
              <w:t xml:space="preserve">Lektien til denne blok er Ulighedens mange ansigter af Jakob Jensby og Peter Brøndum side </w:t>
            </w:r>
            <w:r w:rsidR="00F07E42" w:rsidRPr="000A0A1C">
              <w:t>208</w:t>
            </w:r>
            <w:r w:rsidR="005D7B8E" w:rsidRPr="000A0A1C">
              <w:t>-</w:t>
            </w:r>
            <w:r w:rsidR="00F07E42" w:rsidRPr="000A0A1C">
              <w:t>213</w:t>
            </w:r>
          </w:p>
          <w:p w14:paraId="65E3AAE4" w14:textId="7CD4BA09" w:rsidR="009966EB" w:rsidRPr="000A0A1C" w:rsidRDefault="009966EB" w:rsidP="009966EB">
            <w:r w:rsidRPr="000A0A1C">
              <w:t xml:space="preserve"> Arbejdsspørgsmål: velfærdsstatsmodeller og ulighed (del 2)</w:t>
            </w:r>
          </w:p>
          <w:p w14:paraId="6A1FE47D" w14:textId="77777777" w:rsidR="009966EB" w:rsidRPr="000A0A1C" w:rsidRDefault="009966EB" w:rsidP="009966EB">
            <w:r w:rsidRPr="000A0A1C">
              <w:t xml:space="preserve">Forberedelsesspørgsmål derhjemme: </w:t>
            </w:r>
          </w:p>
          <w:p w14:paraId="648D6C52" w14:textId="77777777" w:rsidR="009966EB" w:rsidRPr="000A0A1C" w:rsidRDefault="009966EB" w:rsidP="009966EB">
            <w:pPr>
              <w:pStyle w:val="Listeafsnit"/>
              <w:numPr>
                <w:ilvl w:val="0"/>
                <w:numId w:val="32"/>
              </w:numPr>
              <w:spacing w:after="160" w:line="259" w:lineRule="auto"/>
            </w:pPr>
            <w:r w:rsidRPr="000A0A1C">
              <w:t xml:space="preserve">Hvad er velfærdsstatens hovedudfordringer ifølge lektien til i dag? I skal skelne mellem Interne og eksterne udfordringer. </w:t>
            </w:r>
          </w:p>
          <w:p w14:paraId="2081689F" w14:textId="77777777" w:rsidR="009966EB" w:rsidRPr="000A0A1C" w:rsidRDefault="009966EB" w:rsidP="009966EB">
            <w:pPr>
              <w:pStyle w:val="Listeafsnit"/>
              <w:numPr>
                <w:ilvl w:val="0"/>
                <w:numId w:val="32"/>
              </w:numPr>
              <w:spacing w:after="160" w:line="259" w:lineRule="auto"/>
            </w:pPr>
            <w:r w:rsidRPr="000A0A1C">
              <w:t xml:space="preserve">Beskriv desuden kort de centrale reformer i Danmark, som er lavet for at imødekomme udfordringerne.  </w:t>
            </w:r>
          </w:p>
          <w:p w14:paraId="1F9765A5" w14:textId="77777777" w:rsidR="009966EB" w:rsidRPr="000A0A1C" w:rsidRDefault="009966EB" w:rsidP="009966EB">
            <w:pPr>
              <w:rPr>
                <w:color w:val="FF0000"/>
              </w:rPr>
            </w:pPr>
            <w:r w:rsidRPr="000A0A1C">
              <w:rPr>
                <w:color w:val="FF0000"/>
              </w:rPr>
              <w:t>Hvad skal der ske på timen?</w:t>
            </w:r>
          </w:p>
          <w:p w14:paraId="0E23222B" w14:textId="77777777" w:rsidR="009966EB" w:rsidRPr="000A0A1C" w:rsidRDefault="009966EB" w:rsidP="009966EB">
            <w:pPr>
              <w:pStyle w:val="Listeafsnit"/>
              <w:numPr>
                <w:ilvl w:val="0"/>
                <w:numId w:val="33"/>
              </w:numPr>
              <w:spacing w:after="160" w:line="259" w:lineRule="auto"/>
            </w:pPr>
            <w:r w:rsidRPr="000A0A1C">
              <w:t>Kort gennemgang af eventuelle tvivlsspørgsmål</w:t>
            </w:r>
          </w:p>
          <w:p w14:paraId="74E27A13" w14:textId="77777777" w:rsidR="009966EB" w:rsidRPr="000A0A1C" w:rsidRDefault="009966EB" w:rsidP="009966EB">
            <w:pPr>
              <w:pStyle w:val="Listeafsnit"/>
              <w:numPr>
                <w:ilvl w:val="0"/>
                <w:numId w:val="33"/>
              </w:numPr>
              <w:spacing w:after="160" w:line="259" w:lineRule="auto"/>
            </w:pPr>
            <w:r w:rsidRPr="000A0A1C">
              <w:t xml:space="preserve">Gruppearbejde: Kig nu mere detaljeret på en af reformerne (læreren deler reformerne ud). Hvilken betydning har reformen for den økonomiske ulighed og hvilken betydning har reformerne potentielt for den ”nye ulighed” i Danmark. Du skal inddrage din viden om de to ulighedsakser fra kapitel 5 og søge supplerende viden om reformerne på nettet.  </w:t>
            </w:r>
          </w:p>
          <w:p w14:paraId="2F721C6C" w14:textId="77777777" w:rsidR="009966EB" w:rsidRPr="000A0A1C" w:rsidRDefault="009966EB" w:rsidP="009966EB">
            <w:pPr>
              <w:pStyle w:val="Listeafsnit"/>
              <w:numPr>
                <w:ilvl w:val="0"/>
                <w:numId w:val="33"/>
              </w:numPr>
              <w:spacing w:after="160" w:line="259" w:lineRule="auto"/>
            </w:pPr>
            <w:r w:rsidRPr="000A0A1C">
              <w:t xml:space="preserve">Grupperne fremlægger deres resultater på klassen. </w:t>
            </w:r>
          </w:p>
          <w:p w14:paraId="47B915E7" w14:textId="77777777" w:rsidR="009966EB" w:rsidRPr="000A0A1C" w:rsidRDefault="009966EB" w:rsidP="009966EB">
            <w:pPr>
              <w:pStyle w:val="Listeafsnit"/>
              <w:numPr>
                <w:ilvl w:val="0"/>
                <w:numId w:val="33"/>
              </w:numPr>
              <w:spacing w:after="160" w:line="259" w:lineRule="auto"/>
            </w:pPr>
            <w:r w:rsidRPr="000A0A1C">
              <w:lastRenderedPageBreak/>
              <w:t xml:space="preserve">Plenumdiskussion. Hvad gør vi, hvis akserne er i konflikt? Skal vi acceptere en stigende økonomisk ulighed, hvis det på sigt kan føre til en forbedring på den ”nye ulighedsakse”? </w:t>
            </w:r>
          </w:p>
          <w:p w14:paraId="3963D4F3" w14:textId="298B73BC" w:rsidR="008130E3" w:rsidRPr="000A0A1C" w:rsidRDefault="008130E3" w:rsidP="00BB59EB"/>
        </w:tc>
      </w:tr>
      <w:tr w:rsidR="008130E3" w:rsidRPr="000A0A1C" w14:paraId="7FB187FD" w14:textId="77777777" w:rsidTr="00BB59EB">
        <w:tc>
          <w:tcPr>
            <w:tcW w:w="351" w:type="pct"/>
          </w:tcPr>
          <w:p w14:paraId="398D28BD" w14:textId="2D15FFB8" w:rsidR="008130E3" w:rsidRPr="000A0A1C" w:rsidRDefault="008130E3" w:rsidP="00BB59EB">
            <w:pPr>
              <w:rPr>
                <w:color w:val="FF0000"/>
              </w:rPr>
            </w:pPr>
            <w:r w:rsidRPr="000A0A1C">
              <w:rPr>
                <w:color w:val="FF0000"/>
              </w:rPr>
              <w:lastRenderedPageBreak/>
              <w:t>14.</w:t>
            </w:r>
          </w:p>
        </w:tc>
        <w:tc>
          <w:tcPr>
            <w:tcW w:w="779" w:type="pct"/>
          </w:tcPr>
          <w:p w14:paraId="63DEC727" w14:textId="77777777" w:rsidR="00472A3A" w:rsidRPr="000A0A1C" w:rsidRDefault="00472A3A" w:rsidP="00BB59EB">
            <w:r w:rsidRPr="000A0A1C">
              <w:t>Hvad er en konkurrencestat?</w:t>
            </w:r>
          </w:p>
          <w:p w14:paraId="15356F17" w14:textId="3F446280" w:rsidR="00472A3A" w:rsidRPr="000A0A1C" w:rsidRDefault="00472A3A" w:rsidP="00BB59EB">
            <w:r w:rsidRPr="000A0A1C">
              <w:t>Bevæger Danmark sig mod en konkurrencestat?</w:t>
            </w:r>
          </w:p>
          <w:p w14:paraId="3D83A87C" w14:textId="44D4FAD6" w:rsidR="00472A3A" w:rsidRPr="000A0A1C" w:rsidRDefault="00472A3A" w:rsidP="00BB59EB">
            <w:r w:rsidRPr="000A0A1C">
              <w:t>Hvad vi konsekvensen af denne bevægelse i givet fald være for uligheden?</w:t>
            </w:r>
          </w:p>
          <w:p w14:paraId="75802937" w14:textId="77777777" w:rsidR="00472A3A" w:rsidRPr="000A0A1C" w:rsidRDefault="00472A3A" w:rsidP="00BB59EB"/>
          <w:p w14:paraId="77609E18" w14:textId="7AB5BEAA" w:rsidR="008130E3" w:rsidRPr="000A0A1C" w:rsidRDefault="008130E3" w:rsidP="00BB59EB"/>
        </w:tc>
        <w:tc>
          <w:tcPr>
            <w:tcW w:w="2025" w:type="pct"/>
          </w:tcPr>
          <w:p w14:paraId="4AD45A58" w14:textId="77777777" w:rsidR="001E64CA" w:rsidRPr="000A0A1C" w:rsidRDefault="001E64CA" w:rsidP="001E64CA">
            <w:r w:rsidRPr="000A0A1C">
              <w:t xml:space="preserve">For at styrke elevernes læsefokus – kan det være en god ide at udlevere </w:t>
            </w:r>
            <w:r w:rsidRPr="000A0A1C">
              <w:rPr>
                <w:i/>
                <w:color w:val="FF0000"/>
              </w:rPr>
              <w:t>tjek-på-lektien</w:t>
            </w:r>
            <w:r w:rsidRPr="000A0A1C">
              <w:t xml:space="preserve"> spørgsmål, som eleverne kan forholde sig til, mens de læser teksten. Tjek-på-lektien spørgsmål ligger på bogens hjemmeside. </w:t>
            </w:r>
            <w:hyperlink r:id="rId26" w:history="1">
              <w:r w:rsidRPr="000A0A1C">
                <w:rPr>
                  <w:rStyle w:val="Hyperlink"/>
                </w:rPr>
                <w:t>http://forlagetcolumbus.dk/produkt/ulighedens-mange-ansigter/produkt/vis/</w:t>
              </w:r>
            </w:hyperlink>
          </w:p>
          <w:p w14:paraId="68526FEC" w14:textId="4BA29910" w:rsidR="00472A3A" w:rsidRPr="000A0A1C" w:rsidRDefault="00472A3A" w:rsidP="001E64CA">
            <w:pPr>
              <w:rPr>
                <w:rFonts w:cs="Tahoma"/>
                <w:color w:val="000000"/>
                <w:shd w:val="clear" w:color="auto" w:fill="FFFFFF"/>
              </w:rPr>
            </w:pPr>
            <w:r w:rsidRPr="000A0A1C">
              <w:t xml:space="preserve">Kernestoffet </w:t>
            </w:r>
            <w:r w:rsidRPr="0021591E">
              <w:rPr>
                <w:i/>
              </w:rPr>
              <w:t>”</w:t>
            </w:r>
            <w:r w:rsidRPr="0021591E">
              <w:rPr>
                <w:rFonts w:cs="Tahoma"/>
                <w:i/>
                <w:color w:val="000000"/>
                <w:shd w:val="clear" w:color="auto" w:fill="FFFFFF"/>
              </w:rPr>
              <w:t xml:space="preserve"> velfærdsprincipper, herunder stat, marked og civilt samfund”</w:t>
            </w:r>
            <w:r w:rsidRPr="000A0A1C">
              <w:rPr>
                <w:rFonts w:cs="Tahoma"/>
                <w:color w:val="000000"/>
                <w:shd w:val="clear" w:color="auto" w:fill="FFFFFF"/>
              </w:rPr>
              <w:t xml:space="preserve"> står </w:t>
            </w:r>
            <w:r w:rsidR="0021591E">
              <w:rPr>
                <w:rFonts w:cs="Tahoma"/>
                <w:color w:val="000000"/>
                <w:shd w:val="clear" w:color="auto" w:fill="FFFFFF"/>
              </w:rPr>
              <w:t xml:space="preserve">i denne lektion </w:t>
            </w:r>
            <w:r w:rsidRPr="000A0A1C">
              <w:rPr>
                <w:rFonts w:cs="Tahoma"/>
                <w:color w:val="000000"/>
                <w:shd w:val="clear" w:color="auto" w:fill="FFFFFF"/>
              </w:rPr>
              <w:t xml:space="preserve">centralt. Bjarne Corydon har lanceret ideen om, at </w:t>
            </w:r>
            <w:r w:rsidR="0021591E">
              <w:rPr>
                <w:rFonts w:cs="Tahoma"/>
                <w:color w:val="000000"/>
                <w:shd w:val="clear" w:color="auto" w:fill="FFFFFF"/>
              </w:rPr>
              <w:t>”</w:t>
            </w:r>
            <w:r w:rsidRPr="000A0A1C">
              <w:rPr>
                <w:rFonts w:cs="Tahoma"/>
                <w:color w:val="000000"/>
                <w:shd w:val="clear" w:color="auto" w:fill="FFFFFF"/>
              </w:rPr>
              <w:t>konkurrencestat</w:t>
            </w:r>
            <w:r w:rsidR="0021591E">
              <w:rPr>
                <w:rFonts w:cs="Tahoma"/>
                <w:color w:val="000000"/>
                <w:shd w:val="clear" w:color="auto" w:fill="FFFFFF"/>
              </w:rPr>
              <w:t>en er den moderne velfærdsstat”</w:t>
            </w:r>
            <w:r w:rsidRPr="000A0A1C">
              <w:rPr>
                <w:rFonts w:cs="Tahoma"/>
                <w:color w:val="000000"/>
                <w:shd w:val="clear" w:color="auto" w:fill="FFFFFF"/>
              </w:rPr>
              <w:t xml:space="preserve">. </w:t>
            </w:r>
            <w:r w:rsidR="0021591E">
              <w:rPr>
                <w:rFonts w:cs="Tahoma"/>
                <w:color w:val="000000"/>
                <w:shd w:val="clear" w:color="auto" w:fill="FFFFFF"/>
              </w:rPr>
              <w:t>Men h</w:t>
            </w:r>
            <w:r w:rsidRPr="000A0A1C">
              <w:rPr>
                <w:rFonts w:cs="Tahoma"/>
                <w:color w:val="000000"/>
                <w:shd w:val="clear" w:color="auto" w:fill="FFFFFF"/>
              </w:rPr>
              <w:t xml:space="preserve">vad betyder dette for statens rolle, for markedets rolle og indbefatter denne bevægelse en ændring i civilsamfundets pligter. </w:t>
            </w:r>
          </w:p>
          <w:p w14:paraId="17EA00A3" w14:textId="5812B8AE" w:rsidR="00472A3A" w:rsidRPr="000A0A1C" w:rsidRDefault="00472A3A" w:rsidP="001E64CA">
            <w:pPr>
              <w:rPr>
                <w:rFonts w:cs="Tahoma"/>
                <w:color w:val="000000"/>
                <w:shd w:val="clear" w:color="auto" w:fill="FFFFFF"/>
              </w:rPr>
            </w:pPr>
            <w:r w:rsidRPr="000A0A1C">
              <w:rPr>
                <w:rFonts w:cs="Tahoma"/>
                <w:color w:val="000000"/>
                <w:shd w:val="clear" w:color="auto" w:fill="FFFFFF"/>
              </w:rPr>
              <w:t>Eleverne trænes i denne lekt</w:t>
            </w:r>
            <w:r w:rsidR="0021591E">
              <w:rPr>
                <w:rFonts w:cs="Tahoma"/>
                <w:color w:val="000000"/>
                <w:shd w:val="clear" w:color="auto" w:fill="FFFFFF"/>
              </w:rPr>
              <w:t xml:space="preserve">ion desuden i det faglige mål </w:t>
            </w:r>
            <w:r w:rsidR="0021591E" w:rsidRPr="0021591E">
              <w:rPr>
                <w:rFonts w:cs="Tahoma"/>
                <w:i/>
                <w:color w:val="000000"/>
                <w:shd w:val="clear" w:color="auto" w:fill="FFFFFF"/>
              </w:rPr>
              <w:t>”</w:t>
            </w:r>
            <w:r w:rsidRPr="0021591E">
              <w:rPr>
                <w:rFonts w:cs="Tahoma"/>
                <w:i/>
                <w:color w:val="000000"/>
                <w:shd w:val="clear" w:color="auto" w:fill="FFFFFF"/>
              </w:rPr>
              <w:t>argumentere sammenhængende og nuanceret for egne synspunkter, placere disse i en teoretisk sammenhæng og indgå i dialog”</w:t>
            </w:r>
            <w:r w:rsidRPr="000A0A1C">
              <w:rPr>
                <w:rFonts w:cs="Tahoma"/>
                <w:color w:val="000000"/>
                <w:shd w:val="clear" w:color="auto" w:fill="FFFFFF"/>
              </w:rPr>
              <w:t xml:space="preserve"> </w:t>
            </w:r>
            <w:r w:rsidR="0021591E">
              <w:rPr>
                <w:rFonts w:cs="Tahoma"/>
                <w:color w:val="000000"/>
                <w:shd w:val="clear" w:color="auto" w:fill="FFFFFF"/>
              </w:rPr>
              <w:t>ved at indgå i en paneldebat</w:t>
            </w:r>
            <w:r w:rsidRPr="000A0A1C">
              <w:rPr>
                <w:rFonts w:cs="Tahoma"/>
                <w:color w:val="000000"/>
                <w:shd w:val="clear" w:color="auto" w:fill="FFFFFF"/>
              </w:rPr>
              <w:t xml:space="preserve">. </w:t>
            </w:r>
          </w:p>
          <w:p w14:paraId="4F9AC0AD" w14:textId="4168B0C6" w:rsidR="001E64CA" w:rsidRPr="000A0A1C" w:rsidRDefault="00472A3A" w:rsidP="001E64CA">
            <w:r w:rsidRPr="000A0A1C">
              <w:rPr>
                <w:rFonts w:cs="Tahoma"/>
                <w:color w:val="000000"/>
                <w:shd w:val="clear" w:color="auto" w:fill="FFFFFF"/>
              </w:rPr>
              <w:t xml:space="preserve"> </w:t>
            </w:r>
          </w:p>
          <w:p w14:paraId="44E9361F" w14:textId="77777777" w:rsidR="008130E3" w:rsidRPr="000A0A1C" w:rsidRDefault="008130E3" w:rsidP="00472A3A">
            <w:pPr>
              <w:spacing w:before="100" w:beforeAutospacing="1" w:after="100" w:afterAutospacing="1"/>
              <w:rPr>
                <w:rFonts w:eastAsia="Times New Roman" w:cstheme="minorHAnsi"/>
                <w:lang w:eastAsia="da-DK"/>
              </w:rPr>
            </w:pPr>
          </w:p>
        </w:tc>
        <w:tc>
          <w:tcPr>
            <w:tcW w:w="1846" w:type="pct"/>
          </w:tcPr>
          <w:p w14:paraId="07D59AF0" w14:textId="1CC3F667" w:rsidR="009966EB" w:rsidRPr="000A0A1C" w:rsidRDefault="009966EB" w:rsidP="009966EB">
            <w:pPr>
              <w:spacing w:after="160" w:line="259" w:lineRule="auto"/>
            </w:pPr>
            <w:r w:rsidRPr="000A0A1C">
              <w:t xml:space="preserve">Lektien til denne blok er Ulighedens mange ansigter af Jakob Jensby og Peter Brøndum side </w:t>
            </w:r>
            <w:r w:rsidR="00472A3A" w:rsidRPr="000A0A1C">
              <w:t>214</w:t>
            </w:r>
            <w:r w:rsidR="005D7B8E" w:rsidRPr="000A0A1C">
              <w:t>-</w:t>
            </w:r>
            <w:r w:rsidR="00472A3A" w:rsidRPr="000A0A1C">
              <w:t>223</w:t>
            </w:r>
          </w:p>
          <w:p w14:paraId="6352207B" w14:textId="01E3277D" w:rsidR="009966EB" w:rsidRPr="000A0A1C" w:rsidRDefault="009966EB" w:rsidP="009966EB">
            <w:r w:rsidRPr="000A0A1C">
              <w:t xml:space="preserve"> Arbejdsspørgsmål: velfærdsstatsmodeller og ulighed (del 3)</w:t>
            </w:r>
          </w:p>
          <w:p w14:paraId="1C7092FE" w14:textId="77777777" w:rsidR="009966EB" w:rsidRPr="000A0A1C" w:rsidRDefault="009966EB" w:rsidP="009966EB">
            <w:r w:rsidRPr="000A0A1C">
              <w:t>Forberedelsesspørgsmål til timen</w:t>
            </w:r>
          </w:p>
          <w:p w14:paraId="67A44349" w14:textId="77777777" w:rsidR="009966EB" w:rsidRPr="000A0A1C" w:rsidRDefault="009966EB" w:rsidP="009966EB">
            <w:pPr>
              <w:pStyle w:val="Listeafsnit"/>
              <w:numPr>
                <w:ilvl w:val="0"/>
                <w:numId w:val="34"/>
              </w:numPr>
              <w:spacing w:after="0" w:line="240" w:lineRule="auto"/>
            </w:pPr>
            <w:r w:rsidRPr="000A0A1C">
              <w:t>Danmark bevæger sig ifølge finansminister Bjarne Corydon mod en konkurrencestat. Hvad er de centrale elementer i konkurrencestaten</w:t>
            </w:r>
          </w:p>
          <w:p w14:paraId="23B63478" w14:textId="77777777" w:rsidR="009966EB" w:rsidRPr="000A0A1C" w:rsidRDefault="009966EB" w:rsidP="009966EB">
            <w:pPr>
              <w:pStyle w:val="Listeafsnit"/>
              <w:numPr>
                <w:ilvl w:val="0"/>
                <w:numId w:val="34"/>
              </w:numPr>
              <w:spacing w:after="0" w:line="240" w:lineRule="auto"/>
            </w:pPr>
            <w:r w:rsidRPr="000A0A1C">
              <w:t xml:space="preserve">Hvordan adskiller konkurrencestaten sig fra den velfærdsstatsmodel, som vi hidtil har haft. Nævn konkrete reformer, som indeholder konkurrencestatselementer.  </w:t>
            </w:r>
          </w:p>
          <w:p w14:paraId="2007971E" w14:textId="77777777" w:rsidR="009966EB" w:rsidRPr="000A0A1C" w:rsidRDefault="009966EB" w:rsidP="009966EB"/>
          <w:p w14:paraId="5E3D243A" w14:textId="77777777" w:rsidR="009966EB" w:rsidRPr="000A0A1C" w:rsidRDefault="009966EB" w:rsidP="009966EB">
            <w:pPr>
              <w:rPr>
                <w:color w:val="FF0000"/>
              </w:rPr>
            </w:pPr>
            <w:r w:rsidRPr="000A0A1C">
              <w:rPr>
                <w:color w:val="FF0000"/>
              </w:rPr>
              <w:t>Hvad skal der ske på timen?</w:t>
            </w:r>
          </w:p>
          <w:p w14:paraId="6AA3A61A" w14:textId="77777777" w:rsidR="009966EB" w:rsidRPr="000A0A1C" w:rsidRDefault="009966EB" w:rsidP="009966EB"/>
          <w:p w14:paraId="232815E7" w14:textId="77777777" w:rsidR="009966EB" w:rsidRPr="000A0A1C" w:rsidRDefault="009966EB" w:rsidP="009966EB">
            <w:pPr>
              <w:pStyle w:val="Listeafsnit"/>
              <w:numPr>
                <w:ilvl w:val="0"/>
                <w:numId w:val="35"/>
              </w:numPr>
              <w:spacing w:after="0" w:line="240" w:lineRule="auto"/>
            </w:pPr>
            <w:r w:rsidRPr="000A0A1C">
              <w:t xml:space="preserve">Paneldebat i klassen. På den ene side sidder et panel af eksperter, som skal argumentere for, at konkurrencestaten vil skabe større ulighed i Danmark. I det andet panel sidder centrale politiske aktører, som hævder at konkurrencestaten skaber større mindre ulighed. I det tredje panel sidder en gruppe </w:t>
            </w:r>
            <w:r w:rsidRPr="000A0A1C">
              <w:lastRenderedPageBreak/>
              <w:t xml:space="preserve">fra den internationale organisation ”paradigmeforskerne” som hævder, at konkurrencestaten vil svække sammenhængskraften i Danmark. Denne gruppe skal komme med indlæg i debatten om sammenhængskraft og menneskesyn, som politikere og eksperter skal tage højde for i deres argumentation. </w:t>
            </w:r>
          </w:p>
          <w:p w14:paraId="53DD0C51" w14:textId="77777777" w:rsidR="009966EB" w:rsidRPr="000A0A1C" w:rsidRDefault="009966EB" w:rsidP="009966EB">
            <w:pPr>
              <w:pStyle w:val="Listeafsnit"/>
              <w:numPr>
                <w:ilvl w:val="0"/>
                <w:numId w:val="35"/>
              </w:numPr>
              <w:spacing w:after="0" w:line="240" w:lineRule="auto"/>
            </w:pPr>
            <w:r w:rsidRPr="000A0A1C">
              <w:t xml:space="preserve">Grupperne summerer hinandens argumenter op på tavlen. </w:t>
            </w:r>
          </w:p>
          <w:p w14:paraId="34628642" w14:textId="77777777" w:rsidR="008130E3" w:rsidRPr="000A0A1C" w:rsidRDefault="008130E3" w:rsidP="00BB59EB"/>
          <w:p w14:paraId="42C57003" w14:textId="77777777" w:rsidR="008130E3" w:rsidRPr="000A0A1C" w:rsidRDefault="008130E3" w:rsidP="00BB59EB"/>
          <w:p w14:paraId="2B66FB5B" w14:textId="77777777" w:rsidR="008130E3" w:rsidRPr="000A0A1C" w:rsidRDefault="008130E3" w:rsidP="00BB59EB"/>
          <w:p w14:paraId="28C5AADA" w14:textId="77777777" w:rsidR="008130E3" w:rsidRPr="000A0A1C" w:rsidRDefault="008130E3" w:rsidP="00BB59EB"/>
          <w:p w14:paraId="42382A0A" w14:textId="77777777" w:rsidR="008130E3" w:rsidRPr="000A0A1C" w:rsidRDefault="008130E3" w:rsidP="00BB59EB"/>
        </w:tc>
      </w:tr>
      <w:tr w:rsidR="008130E3" w:rsidRPr="000A0A1C" w14:paraId="1D3B6716" w14:textId="77777777" w:rsidTr="00BB59EB">
        <w:tc>
          <w:tcPr>
            <w:tcW w:w="351" w:type="pct"/>
          </w:tcPr>
          <w:p w14:paraId="58BAE441" w14:textId="3D9CA253" w:rsidR="008130E3" w:rsidRPr="000A0A1C" w:rsidRDefault="008130E3" w:rsidP="00BB59EB">
            <w:pPr>
              <w:rPr>
                <w:color w:val="FF0000"/>
              </w:rPr>
            </w:pPr>
            <w:r w:rsidRPr="000A0A1C">
              <w:rPr>
                <w:color w:val="FF0000"/>
              </w:rPr>
              <w:lastRenderedPageBreak/>
              <w:t>15.</w:t>
            </w:r>
          </w:p>
        </w:tc>
        <w:tc>
          <w:tcPr>
            <w:tcW w:w="779" w:type="pct"/>
          </w:tcPr>
          <w:p w14:paraId="14D36875" w14:textId="65ACAF93" w:rsidR="008130E3" w:rsidRPr="000A0A1C" w:rsidRDefault="008130E3" w:rsidP="00BB59EB">
            <w:r w:rsidRPr="000A0A1C">
              <w:t xml:space="preserve">- </w:t>
            </w:r>
            <w:r w:rsidR="00472A3A" w:rsidRPr="000A0A1C">
              <w:t>Hvordan måles den globale ulighed?</w:t>
            </w:r>
          </w:p>
          <w:p w14:paraId="7AB40352" w14:textId="04D42471" w:rsidR="008130E3" w:rsidRPr="000A0A1C" w:rsidRDefault="008130E3" w:rsidP="00BB59EB">
            <w:r w:rsidRPr="000A0A1C">
              <w:t>-</w:t>
            </w:r>
            <w:r w:rsidR="00472A3A" w:rsidRPr="000A0A1C">
              <w:t>Hvordan har den globale ulighed ændret sig siden 1980?</w:t>
            </w:r>
            <w:r w:rsidRPr="000A0A1C">
              <w:t xml:space="preserve"> </w:t>
            </w:r>
          </w:p>
          <w:p w14:paraId="1EBAF7FE" w14:textId="17AD813D" w:rsidR="008130E3" w:rsidRPr="000A0A1C" w:rsidRDefault="008130E3" w:rsidP="00BB59EB">
            <w:r w:rsidRPr="000A0A1C">
              <w:t xml:space="preserve">- </w:t>
            </w:r>
            <w:r w:rsidR="007B363E" w:rsidRPr="000A0A1C">
              <w:t>Hvad er HDI og hvilken betydning har uligheden for et lands HDI?</w:t>
            </w:r>
          </w:p>
          <w:p w14:paraId="30890DA4" w14:textId="77777777" w:rsidR="007B363E" w:rsidRPr="000A0A1C" w:rsidRDefault="007B363E" w:rsidP="00BB59EB"/>
        </w:tc>
        <w:tc>
          <w:tcPr>
            <w:tcW w:w="2025" w:type="pct"/>
          </w:tcPr>
          <w:p w14:paraId="014F3BD6" w14:textId="77777777" w:rsidR="001E64CA" w:rsidRPr="000A0A1C" w:rsidRDefault="001E64CA" w:rsidP="001E64CA">
            <w:pPr>
              <w:rPr>
                <w:rStyle w:val="Hyperlink"/>
              </w:rPr>
            </w:pPr>
            <w:r w:rsidRPr="000A0A1C">
              <w:t xml:space="preserve">For at styrke elevernes læsefokus – kan det være en god ide at udlevere </w:t>
            </w:r>
            <w:r w:rsidRPr="000A0A1C">
              <w:rPr>
                <w:i/>
                <w:color w:val="FF0000"/>
              </w:rPr>
              <w:t>tjek-på-lektien</w:t>
            </w:r>
            <w:r w:rsidRPr="000A0A1C">
              <w:t xml:space="preserve"> spørgsmål, som eleverne kan forholde sig til, mens de læser teksten. Tjek-på-lektien spørgsmål ligger på bogens hjemmeside. </w:t>
            </w:r>
            <w:hyperlink r:id="rId27" w:history="1">
              <w:r w:rsidRPr="000A0A1C">
                <w:rPr>
                  <w:rStyle w:val="Hyperlink"/>
                </w:rPr>
                <w:t>http://forlagetcolumbus.dk/produkt/ulighedens-mange-ansigter/produkt/vis/</w:t>
              </w:r>
            </w:hyperlink>
          </w:p>
          <w:p w14:paraId="68319212" w14:textId="53A1B39F" w:rsidR="008130E3" w:rsidRPr="000A0A1C" w:rsidRDefault="007B363E" w:rsidP="007B363E">
            <w:pPr>
              <w:rPr>
                <w:rFonts w:cs="Tahoma"/>
                <w:color w:val="000000"/>
                <w:shd w:val="clear" w:color="auto" w:fill="FFFFFF"/>
              </w:rPr>
            </w:pPr>
            <w:r w:rsidRPr="000A0A1C">
              <w:t>De ”globale faglige mål” er her for alvor på spil</w:t>
            </w:r>
            <w:r w:rsidR="00437CB7">
              <w:t xml:space="preserve"> i denne lektion </w:t>
            </w:r>
            <w:r w:rsidRPr="000A0A1C">
              <w:t>fx</w:t>
            </w:r>
            <w:r w:rsidR="00437CB7">
              <w:t xml:space="preserve"> </w:t>
            </w:r>
            <w:r w:rsidR="00437CB7" w:rsidRPr="00437CB7">
              <w:rPr>
                <w:i/>
              </w:rPr>
              <w:t>”</w:t>
            </w:r>
            <w:r w:rsidRPr="00437CB7">
              <w:rPr>
                <w:rFonts w:cs="Tahoma"/>
                <w:i/>
                <w:color w:val="000000"/>
                <w:shd w:val="clear" w:color="auto" w:fill="FFFFFF"/>
              </w:rPr>
              <w:t>undersøge og dokumentere et politikområde, herunder betydningen globale forhold”</w:t>
            </w:r>
            <w:r w:rsidRPr="000A0A1C">
              <w:rPr>
                <w:rFonts w:cs="Tahoma"/>
                <w:color w:val="000000"/>
                <w:shd w:val="clear" w:color="auto" w:fill="FFFFFF"/>
              </w:rPr>
              <w:t xml:space="preserve">, </w:t>
            </w:r>
            <w:r w:rsidRPr="00437CB7">
              <w:rPr>
                <w:rFonts w:cs="Tahoma"/>
                <w:i/>
                <w:color w:val="000000"/>
                <w:shd w:val="clear" w:color="auto" w:fill="FFFFFF"/>
              </w:rPr>
              <w:t>”undersøge konkrete økonomiske prioriteringsproblemer globalt”</w:t>
            </w:r>
            <w:r w:rsidRPr="000A0A1C">
              <w:rPr>
                <w:rFonts w:cs="Tahoma"/>
                <w:color w:val="000000"/>
                <w:shd w:val="clear" w:color="auto" w:fill="FFFFFF"/>
              </w:rPr>
              <w:t xml:space="preserve"> og </w:t>
            </w:r>
            <w:r w:rsidRPr="00437CB7">
              <w:rPr>
                <w:rFonts w:cs="Tahoma"/>
                <w:i/>
                <w:color w:val="000000"/>
                <w:shd w:val="clear" w:color="auto" w:fill="FFFFFF"/>
              </w:rPr>
              <w:t xml:space="preserve">”undersøge og sammenligne samfund på forskellige økonomiske udviklingstrin, herunder samspillet mellem </w:t>
            </w:r>
            <w:r w:rsidRPr="00437CB7">
              <w:rPr>
                <w:rFonts w:cs="Tahoma"/>
                <w:i/>
                <w:color w:val="000000"/>
                <w:shd w:val="clear" w:color="auto" w:fill="FFFFFF"/>
              </w:rPr>
              <w:lastRenderedPageBreak/>
              <w:t>nationale og globale forhold</w:t>
            </w:r>
            <w:r w:rsidRPr="000A0A1C">
              <w:rPr>
                <w:rFonts w:cs="Tahoma"/>
                <w:color w:val="000000"/>
                <w:shd w:val="clear" w:color="auto" w:fill="FFFFFF"/>
              </w:rPr>
              <w:t xml:space="preserve">”. </w:t>
            </w:r>
          </w:p>
          <w:p w14:paraId="0F157892" w14:textId="77777777" w:rsidR="007B363E" w:rsidRPr="000A0A1C" w:rsidRDefault="007B363E" w:rsidP="007B363E">
            <w:pPr>
              <w:rPr>
                <w:rFonts w:cs="Tahoma"/>
                <w:color w:val="000000"/>
                <w:shd w:val="clear" w:color="auto" w:fill="FFFFFF"/>
              </w:rPr>
            </w:pPr>
            <w:r w:rsidRPr="000A0A1C">
              <w:rPr>
                <w:rFonts w:cs="Tahoma"/>
                <w:color w:val="000000"/>
                <w:shd w:val="clear" w:color="auto" w:fill="FFFFFF"/>
              </w:rPr>
              <w:t xml:space="preserve">Perspektivet udvides i denne lektion kraftigt til at medtage den regionale og globale dimension af ulighedsspørgsmålet. </w:t>
            </w:r>
          </w:p>
          <w:p w14:paraId="31B6270D" w14:textId="0DCFBF14" w:rsidR="007B363E" w:rsidRPr="000A0A1C" w:rsidRDefault="007B363E" w:rsidP="007B363E">
            <w:pPr>
              <w:rPr>
                <w:rFonts w:cs="Tahoma"/>
                <w:color w:val="000000"/>
                <w:shd w:val="clear" w:color="auto" w:fill="FFFFFF"/>
              </w:rPr>
            </w:pPr>
            <w:r w:rsidRPr="000A0A1C">
              <w:t xml:space="preserve">Desuden trænes den skriftlige dimension i form af det faglige mål at </w:t>
            </w:r>
            <w:r w:rsidRPr="00437CB7">
              <w:rPr>
                <w:i/>
              </w:rPr>
              <w:t>”</w:t>
            </w:r>
            <w:r w:rsidRPr="00437CB7">
              <w:rPr>
                <w:rFonts w:cs="Tahoma"/>
                <w:i/>
                <w:color w:val="000000"/>
                <w:shd w:val="clear" w:color="auto" w:fill="FFFFFF"/>
              </w:rPr>
              <w:t>formulere skriftligt- empiriske og teoretiske sammenhænge på en struktureret og nuanceret måde og ved anvendelse af fagets taksonomi og terminologi”</w:t>
            </w:r>
            <w:r w:rsidRPr="000A0A1C">
              <w:rPr>
                <w:rFonts w:cs="Tahoma"/>
                <w:color w:val="000000"/>
                <w:shd w:val="clear" w:color="auto" w:fill="FFFFFF"/>
              </w:rPr>
              <w:t>.</w:t>
            </w:r>
            <w:r w:rsidR="00437CB7">
              <w:rPr>
                <w:rFonts w:cs="Tahoma"/>
                <w:color w:val="000000"/>
                <w:shd w:val="clear" w:color="auto" w:fill="FFFFFF"/>
              </w:rPr>
              <w:t xml:space="preserve"> Dette sker ved at skrive et notat til Mogens Lykketoft om bekæmpelsen af ulighed. </w:t>
            </w:r>
          </w:p>
          <w:p w14:paraId="3E1B7B2A" w14:textId="075C7BFD" w:rsidR="007B363E" w:rsidRPr="000A0A1C" w:rsidRDefault="007B363E" w:rsidP="007B363E">
            <w:pPr>
              <w:rPr>
                <w:rFonts w:cs="Tahoma"/>
                <w:color w:val="000000"/>
                <w:shd w:val="clear" w:color="auto" w:fill="FFFFFF"/>
              </w:rPr>
            </w:pPr>
            <w:r w:rsidRPr="000A0A1C">
              <w:rPr>
                <w:rFonts w:cs="Tahoma"/>
                <w:color w:val="000000"/>
                <w:shd w:val="clear" w:color="auto" w:fill="FFFFFF"/>
              </w:rPr>
              <w:t xml:space="preserve">Skriftlighed bliver her et redskab for læring. </w:t>
            </w:r>
          </w:p>
          <w:p w14:paraId="020D5B00" w14:textId="77777777" w:rsidR="007B363E" w:rsidRPr="000A0A1C" w:rsidRDefault="007B363E" w:rsidP="007B363E">
            <w:pPr>
              <w:rPr>
                <w:rFonts w:cs="Tahoma"/>
                <w:color w:val="000000"/>
                <w:shd w:val="clear" w:color="auto" w:fill="FFFFFF"/>
              </w:rPr>
            </w:pPr>
          </w:p>
          <w:p w14:paraId="5568CA6B" w14:textId="77777777" w:rsidR="007B363E" w:rsidRPr="000A0A1C" w:rsidRDefault="007B363E" w:rsidP="007B363E">
            <w:pPr>
              <w:rPr>
                <w:rFonts w:cs="Tahoma"/>
                <w:color w:val="000000"/>
                <w:shd w:val="clear" w:color="auto" w:fill="FFFFFF"/>
              </w:rPr>
            </w:pPr>
          </w:p>
          <w:p w14:paraId="007B277A" w14:textId="5D5F7270" w:rsidR="007B363E" w:rsidRPr="000A0A1C" w:rsidRDefault="007B363E" w:rsidP="007B363E"/>
        </w:tc>
        <w:tc>
          <w:tcPr>
            <w:tcW w:w="1846" w:type="pct"/>
          </w:tcPr>
          <w:p w14:paraId="0308BF5E" w14:textId="2E7A1336" w:rsidR="009966EB" w:rsidRPr="000A0A1C" w:rsidRDefault="009966EB" w:rsidP="009966EB">
            <w:pPr>
              <w:spacing w:after="160" w:line="259" w:lineRule="auto"/>
            </w:pPr>
            <w:r w:rsidRPr="000A0A1C">
              <w:lastRenderedPageBreak/>
              <w:t xml:space="preserve">Lektien til denne blok er Ulighedens mange ansigter af Jakob Jensby og Peter Brøndum side </w:t>
            </w:r>
            <w:r w:rsidR="005D7B8E" w:rsidRPr="000A0A1C">
              <w:t>2</w:t>
            </w:r>
            <w:r w:rsidR="00472A3A" w:rsidRPr="000A0A1C">
              <w:t>25</w:t>
            </w:r>
            <w:r w:rsidR="005D7B8E" w:rsidRPr="000A0A1C">
              <w:t>-</w:t>
            </w:r>
            <w:r w:rsidR="00472A3A" w:rsidRPr="000A0A1C">
              <w:t>232</w:t>
            </w:r>
          </w:p>
          <w:p w14:paraId="14B79EF7" w14:textId="0D1DBC95" w:rsidR="009966EB" w:rsidRPr="000A0A1C" w:rsidRDefault="009966EB" w:rsidP="009966EB">
            <w:r w:rsidRPr="000A0A1C">
              <w:t>Arbejdsspørgsmål: Global og regional ulighed (del 1)</w:t>
            </w:r>
          </w:p>
          <w:p w14:paraId="635A2AEB" w14:textId="77777777" w:rsidR="009966EB" w:rsidRPr="000A0A1C" w:rsidRDefault="009966EB" w:rsidP="009966EB">
            <w:r w:rsidRPr="000A0A1C">
              <w:t xml:space="preserve">Lektie derhjemme: </w:t>
            </w:r>
          </w:p>
          <w:p w14:paraId="152D5443" w14:textId="77777777" w:rsidR="009966EB" w:rsidRPr="000A0A1C" w:rsidRDefault="009966EB" w:rsidP="009966EB">
            <w:pPr>
              <w:pStyle w:val="Listeafsnit"/>
              <w:numPr>
                <w:ilvl w:val="0"/>
                <w:numId w:val="36"/>
              </w:numPr>
              <w:spacing w:after="160" w:line="259" w:lineRule="auto"/>
            </w:pPr>
            <w:r w:rsidRPr="000A0A1C">
              <w:t>Definer concept 1 ulighed, concept 2 ulighed, concept 3 ulighed</w:t>
            </w:r>
          </w:p>
          <w:p w14:paraId="07064E7B" w14:textId="77777777" w:rsidR="009966EB" w:rsidRPr="000A0A1C" w:rsidRDefault="009966EB" w:rsidP="009966EB">
            <w:pPr>
              <w:pStyle w:val="Listeafsnit"/>
              <w:numPr>
                <w:ilvl w:val="0"/>
                <w:numId w:val="36"/>
              </w:numPr>
              <w:spacing w:after="160" w:line="259" w:lineRule="auto"/>
            </w:pPr>
            <w:r w:rsidRPr="000A0A1C">
              <w:t xml:space="preserve">Hvilket af de 3 tre globale ulighedsmål mener du er er bedst til at vurdere den globale ulighed. Prøv at skrive fordele og ulemper ned.  </w:t>
            </w:r>
          </w:p>
          <w:tbl>
            <w:tblPr>
              <w:tblStyle w:val="Tabel-Gitter"/>
              <w:tblW w:w="0" w:type="auto"/>
              <w:tblLayout w:type="fixed"/>
              <w:tblLook w:val="04A0" w:firstRow="1" w:lastRow="0" w:firstColumn="1" w:lastColumn="0" w:noHBand="0" w:noVBand="1"/>
            </w:tblPr>
            <w:tblGrid>
              <w:gridCol w:w="2407"/>
              <w:gridCol w:w="2407"/>
              <w:gridCol w:w="2407"/>
              <w:gridCol w:w="2407"/>
            </w:tblGrid>
            <w:tr w:rsidR="009966EB" w:rsidRPr="000A0A1C" w14:paraId="0F0F6A8E" w14:textId="77777777" w:rsidTr="009966EB">
              <w:tc>
                <w:tcPr>
                  <w:tcW w:w="2407" w:type="dxa"/>
                </w:tcPr>
                <w:p w14:paraId="17FD8ABF" w14:textId="77777777" w:rsidR="009966EB" w:rsidRPr="000A0A1C" w:rsidRDefault="009966EB" w:rsidP="009966EB"/>
              </w:tc>
              <w:tc>
                <w:tcPr>
                  <w:tcW w:w="2407" w:type="dxa"/>
                </w:tcPr>
                <w:p w14:paraId="74C06E7E" w14:textId="77777777" w:rsidR="009966EB" w:rsidRPr="000A0A1C" w:rsidRDefault="009966EB" w:rsidP="009966EB">
                  <w:r w:rsidRPr="000A0A1C">
                    <w:t>Concept 1</w:t>
                  </w:r>
                </w:p>
              </w:tc>
              <w:tc>
                <w:tcPr>
                  <w:tcW w:w="2407" w:type="dxa"/>
                </w:tcPr>
                <w:p w14:paraId="155BBEF4" w14:textId="77777777" w:rsidR="009966EB" w:rsidRPr="000A0A1C" w:rsidRDefault="009966EB" w:rsidP="009966EB">
                  <w:r w:rsidRPr="000A0A1C">
                    <w:t>Concept 2</w:t>
                  </w:r>
                </w:p>
              </w:tc>
              <w:tc>
                <w:tcPr>
                  <w:tcW w:w="2407" w:type="dxa"/>
                </w:tcPr>
                <w:p w14:paraId="7BB94EC2" w14:textId="77777777" w:rsidR="009966EB" w:rsidRPr="000A0A1C" w:rsidRDefault="009966EB" w:rsidP="009966EB">
                  <w:r w:rsidRPr="000A0A1C">
                    <w:t>Concept 3</w:t>
                  </w:r>
                </w:p>
              </w:tc>
            </w:tr>
            <w:tr w:rsidR="009966EB" w:rsidRPr="000A0A1C" w14:paraId="05C02EC1" w14:textId="77777777" w:rsidTr="009966EB">
              <w:tc>
                <w:tcPr>
                  <w:tcW w:w="2407" w:type="dxa"/>
                </w:tcPr>
                <w:p w14:paraId="5D7789A6" w14:textId="77777777" w:rsidR="009966EB" w:rsidRPr="000A0A1C" w:rsidRDefault="009966EB" w:rsidP="009966EB">
                  <w:r w:rsidRPr="000A0A1C">
                    <w:lastRenderedPageBreak/>
                    <w:t xml:space="preserve">Fordele </w:t>
                  </w:r>
                </w:p>
              </w:tc>
              <w:tc>
                <w:tcPr>
                  <w:tcW w:w="2407" w:type="dxa"/>
                </w:tcPr>
                <w:p w14:paraId="4DE88AC2" w14:textId="77777777" w:rsidR="009966EB" w:rsidRPr="000A0A1C" w:rsidRDefault="009966EB" w:rsidP="009966EB"/>
              </w:tc>
              <w:tc>
                <w:tcPr>
                  <w:tcW w:w="2407" w:type="dxa"/>
                </w:tcPr>
                <w:p w14:paraId="6D200C11" w14:textId="77777777" w:rsidR="009966EB" w:rsidRPr="000A0A1C" w:rsidRDefault="009966EB" w:rsidP="009966EB"/>
              </w:tc>
              <w:tc>
                <w:tcPr>
                  <w:tcW w:w="2407" w:type="dxa"/>
                </w:tcPr>
                <w:p w14:paraId="017BCEFB" w14:textId="77777777" w:rsidR="009966EB" w:rsidRPr="000A0A1C" w:rsidRDefault="009966EB" w:rsidP="009966EB"/>
              </w:tc>
            </w:tr>
            <w:tr w:rsidR="009966EB" w:rsidRPr="000A0A1C" w14:paraId="7C29688F" w14:textId="77777777" w:rsidTr="009966EB">
              <w:tc>
                <w:tcPr>
                  <w:tcW w:w="2407" w:type="dxa"/>
                </w:tcPr>
                <w:p w14:paraId="38CE651A" w14:textId="77777777" w:rsidR="009966EB" w:rsidRPr="000A0A1C" w:rsidRDefault="009966EB" w:rsidP="009966EB">
                  <w:r w:rsidRPr="000A0A1C">
                    <w:t>Ulemper</w:t>
                  </w:r>
                </w:p>
              </w:tc>
              <w:tc>
                <w:tcPr>
                  <w:tcW w:w="2407" w:type="dxa"/>
                </w:tcPr>
                <w:p w14:paraId="61096441" w14:textId="77777777" w:rsidR="009966EB" w:rsidRPr="000A0A1C" w:rsidRDefault="009966EB" w:rsidP="009966EB"/>
              </w:tc>
              <w:tc>
                <w:tcPr>
                  <w:tcW w:w="2407" w:type="dxa"/>
                </w:tcPr>
                <w:p w14:paraId="4057E8FB" w14:textId="77777777" w:rsidR="009966EB" w:rsidRPr="000A0A1C" w:rsidRDefault="009966EB" w:rsidP="009966EB"/>
              </w:tc>
              <w:tc>
                <w:tcPr>
                  <w:tcW w:w="2407" w:type="dxa"/>
                </w:tcPr>
                <w:p w14:paraId="0791B716" w14:textId="77777777" w:rsidR="009966EB" w:rsidRPr="000A0A1C" w:rsidRDefault="009966EB" w:rsidP="009966EB"/>
              </w:tc>
            </w:tr>
          </w:tbl>
          <w:p w14:paraId="5B9D1E2C" w14:textId="77777777" w:rsidR="009966EB" w:rsidRPr="000A0A1C" w:rsidRDefault="009966EB" w:rsidP="009966EB"/>
          <w:p w14:paraId="359B714D" w14:textId="77777777" w:rsidR="009966EB" w:rsidRPr="000A0A1C" w:rsidRDefault="009966EB" w:rsidP="009966EB">
            <w:pPr>
              <w:pStyle w:val="Listeafsnit"/>
              <w:numPr>
                <w:ilvl w:val="0"/>
                <w:numId w:val="36"/>
              </w:numPr>
              <w:spacing w:after="160" w:line="259" w:lineRule="auto"/>
            </w:pPr>
            <w:r w:rsidRPr="000A0A1C">
              <w:t>Hvordan er det gået med den globale ulighed siden 1980?</w:t>
            </w:r>
          </w:p>
          <w:p w14:paraId="27565F5B" w14:textId="77777777" w:rsidR="009966EB" w:rsidRPr="000A0A1C" w:rsidRDefault="009966EB" w:rsidP="009966EB">
            <w:pPr>
              <w:pStyle w:val="Listeafsnit"/>
              <w:numPr>
                <w:ilvl w:val="0"/>
                <w:numId w:val="36"/>
              </w:numPr>
              <w:spacing w:after="160" w:line="259" w:lineRule="auto"/>
            </w:pPr>
            <w:r w:rsidRPr="000A0A1C">
              <w:t>Hvordan er det gået med levekårene i verdens regioner siden 1980?</w:t>
            </w:r>
          </w:p>
          <w:p w14:paraId="3794EB5E" w14:textId="77777777" w:rsidR="009966EB" w:rsidRPr="000A0A1C" w:rsidRDefault="009966EB" w:rsidP="009966EB">
            <w:pPr>
              <w:pStyle w:val="Listeafsnit"/>
              <w:numPr>
                <w:ilvl w:val="0"/>
                <w:numId w:val="36"/>
              </w:numPr>
              <w:spacing w:after="160" w:line="259" w:lineRule="auto"/>
            </w:pPr>
            <w:r w:rsidRPr="000A0A1C">
              <w:t>Hvad er forklaringen på denne udvikling?</w:t>
            </w:r>
          </w:p>
          <w:p w14:paraId="67164FA9" w14:textId="77777777" w:rsidR="009966EB" w:rsidRPr="000A0A1C" w:rsidRDefault="009966EB" w:rsidP="009966EB">
            <w:pPr>
              <w:pStyle w:val="Listeafsnit"/>
              <w:numPr>
                <w:ilvl w:val="0"/>
                <w:numId w:val="36"/>
              </w:numPr>
              <w:spacing w:after="160" w:line="259" w:lineRule="auto"/>
            </w:pPr>
            <w:r w:rsidRPr="000A0A1C">
              <w:t>Opstil 3 hypoteser, som kan forklare regionernes placering på de to ulighedsakser (s. 231)</w:t>
            </w:r>
          </w:p>
          <w:p w14:paraId="5DFAF06B" w14:textId="77777777" w:rsidR="009966EB" w:rsidRPr="000A0A1C" w:rsidRDefault="009966EB" w:rsidP="009966EB">
            <w:pPr>
              <w:pStyle w:val="Listeafsnit"/>
              <w:numPr>
                <w:ilvl w:val="0"/>
                <w:numId w:val="36"/>
              </w:numPr>
              <w:spacing w:after="160" w:line="259" w:lineRule="auto"/>
            </w:pPr>
            <w:r w:rsidRPr="000A0A1C">
              <w:t>Hvad er ulempen ved de globale og regionale ulighedsmål?</w:t>
            </w:r>
          </w:p>
          <w:p w14:paraId="7EE61388" w14:textId="77777777" w:rsidR="009966EB" w:rsidRPr="000A0A1C" w:rsidRDefault="009966EB" w:rsidP="009966EB">
            <w:pPr>
              <w:rPr>
                <w:color w:val="FF0000"/>
              </w:rPr>
            </w:pPr>
            <w:r w:rsidRPr="000A0A1C">
              <w:rPr>
                <w:color w:val="FF0000"/>
              </w:rPr>
              <w:t>På timen:</w:t>
            </w:r>
          </w:p>
          <w:p w14:paraId="5B88405D" w14:textId="77777777" w:rsidR="009966EB" w:rsidRPr="000A0A1C" w:rsidRDefault="009966EB" w:rsidP="009966EB">
            <w:pPr>
              <w:pStyle w:val="Listeafsnit"/>
              <w:numPr>
                <w:ilvl w:val="0"/>
                <w:numId w:val="37"/>
              </w:numPr>
              <w:spacing w:after="160" w:line="259" w:lineRule="auto"/>
              <w:rPr>
                <w:color w:val="FF0000"/>
              </w:rPr>
            </w:pPr>
            <w:r w:rsidRPr="000A0A1C">
              <w:t xml:space="preserve">Parvis diskussion om, hvad I nåede frem til vedr. fordele og ulemper ved Concept 1,2,3. </w:t>
            </w:r>
          </w:p>
          <w:p w14:paraId="151A28A6" w14:textId="77777777" w:rsidR="009966EB" w:rsidRPr="000A0A1C" w:rsidRDefault="009966EB" w:rsidP="009966EB">
            <w:pPr>
              <w:pStyle w:val="Listeafsnit"/>
              <w:numPr>
                <w:ilvl w:val="0"/>
                <w:numId w:val="37"/>
              </w:numPr>
              <w:spacing w:after="160" w:line="259" w:lineRule="auto"/>
              <w:rPr>
                <w:color w:val="FF0000"/>
              </w:rPr>
            </w:pPr>
            <w:r w:rsidRPr="000A0A1C">
              <w:t xml:space="preserve">Speededating hvor svarerne præsenteres. </w:t>
            </w:r>
          </w:p>
          <w:p w14:paraId="27961B42" w14:textId="77777777" w:rsidR="009966EB" w:rsidRPr="000A0A1C" w:rsidRDefault="009966EB" w:rsidP="009966EB">
            <w:pPr>
              <w:pStyle w:val="Listeafsnit"/>
              <w:numPr>
                <w:ilvl w:val="0"/>
                <w:numId w:val="37"/>
              </w:numPr>
              <w:spacing w:after="160" w:line="259" w:lineRule="auto"/>
              <w:rPr>
                <w:color w:val="FF0000"/>
              </w:rPr>
            </w:pPr>
            <w:r w:rsidRPr="000A0A1C">
              <w:t>Notatskrivning til Mogens Lykketoft (se beskrivelse nedenfor)</w:t>
            </w:r>
          </w:p>
          <w:p w14:paraId="3A512837" w14:textId="45B03A41" w:rsidR="008130E3" w:rsidRPr="000A0A1C" w:rsidRDefault="008130E3" w:rsidP="00BB59EB">
            <w:r w:rsidRPr="000A0A1C">
              <w:t xml:space="preserve">   </w:t>
            </w:r>
          </w:p>
          <w:p w14:paraId="568090AF" w14:textId="77777777" w:rsidR="008130E3" w:rsidRPr="000A0A1C" w:rsidRDefault="008130E3" w:rsidP="00BB59EB"/>
        </w:tc>
      </w:tr>
      <w:tr w:rsidR="008130E3" w:rsidRPr="000A0A1C" w14:paraId="329C1CED" w14:textId="77777777" w:rsidTr="00BB59EB">
        <w:tc>
          <w:tcPr>
            <w:tcW w:w="351" w:type="pct"/>
          </w:tcPr>
          <w:p w14:paraId="0AEE84D9" w14:textId="3404FAEF" w:rsidR="008130E3" w:rsidRPr="000A0A1C" w:rsidRDefault="008130E3" w:rsidP="00BB59EB">
            <w:pPr>
              <w:rPr>
                <w:color w:val="FF0000"/>
              </w:rPr>
            </w:pPr>
            <w:r w:rsidRPr="000A0A1C">
              <w:rPr>
                <w:color w:val="FF0000"/>
              </w:rPr>
              <w:lastRenderedPageBreak/>
              <w:t>16.</w:t>
            </w:r>
          </w:p>
        </w:tc>
        <w:tc>
          <w:tcPr>
            <w:tcW w:w="779" w:type="pct"/>
          </w:tcPr>
          <w:p w14:paraId="7B6B21BD" w14:textId="7497C18C" w:rsidR="008130E3" w:rsidRPr="000A0A1C" w:rsidRDefault="008130E3" w:rsidP="00BB59EB">
            <w:r w:rsidRPr="000A0A1C">
              <w:t>-</w:t>
            </w:r>
            <w:r w:rsidR="007B363E" w:rsidRPr="000A0A1C">
              <w:t>Hvad er Kuznets kurve</w:t>
            </w:r>
            <w:r w:rsidRPr="000A0A1C">
              <w:t>?</w:t>
            </w:r>
          </w:p>
          <w:p w14:paraId="34351C9F" w14:textId="52F6B5FF" w:rsidR="007B363E" w:rsidRPr="000A0A1C" w:rsidRDefault="007B363E" w:rsidP="00BB59EB">
            <w:r w:rsidRPr="000A0A1C">
              <w:t xml:space="preserve">Hvorfor stiger uligheden i den </w:t>
            </w:r>
            <w:r w:rsidRPr="000A0A1C">
              <w:lastRenderedPageBreak/>
              <w:t xml:space="preserve">vestlige verden? </w:t>
            </w:r>
          </w:p>
          <w:p w14:paraId="328A9D8C" w14:textId="77777777" w:rsidR="009C0757" w:rsidRPr="000A0A1C" w:rsidRDefault="007B363E" w:rsidP="008239D2">
            <w:r w:rsidRPr="000A0A1C">
              <w:t xml:space="preserve">-Ændres </w:t>
            </w:r>
            <w:r w:rsidR="008239D2" w:rsidRPr="000A0A1C">
              <w:t>Kuznets kurvens udformning i disse år?</w:t>
            </w:r>
          </w:p>
          <w:p w14:paraId="12C2B17B" w14:textId="38ADD21B" w:rsidR="008130E3" w:rsidRPr="000A0A1C" w:rsidRDefault="009C0757" w:rsidP="008239D2">
            <w:r w:rsidRPr="000A0A1C">
              <w:t xml:space="preserve">Hvilken betydning har teknologi og globalisering </w:t>
            </w:r>
            <w:r w:rsidR="00437CB7">
              <w:t>for uligheden</w:t>
            </w:r>
            <w:r w:rsidRPr="000A0A1C">
              <w:t>?</w:t>
            </w:r>
            <w:r w:rsidR="008130E3" w:rsidRPr="000A0A1C">
              <w:t xml:space="preserve">  </w:t>
            </w:r>
          </w:p>
          <w:p w14:paraId="39D95765" w14:textId="521F6C9C" w:rsidR="009C0757" w:rsidRPr="000A0A1C" w:rsidRDefault="009C0757" w:rsidP="008239D2"/>
        </w:tc>
        <w:tc>
          <w:tcPr>
            <w:tcW w:w="2025" w:type="pct"/>
          </w:tcPr>
          <w:p w14:paraId="57A0BB16" w14:textId="77777777" w:rsidR="001E64CA" w:rsidRPr="000A0A1C" w:rsidRDefault="001E64CA" w:rsidP="001E64CA">
            <w:r w:rsidRPr="000A0A1C">
              <w:lastRenderedPageBreak/>
              <w:t xml:space="preserve">For at styrke elevernes læsefokus – kan det være en god ide at udlevere </w:t>
            </w:r>
            <w:r w:rsidRPr="000A0A1C">
              <w:rPr>
                <w:i/>
                <w:color w:val="FF0000"/>
              </w:rPr>
              <w:t>tjek-på-lektien</w:t>
            </w:r>
            <w:r w:rsidRPr="000A0A1C">
              <w:t xml:space="preserve"> spørgsmål, som eleverne kan forholde sig til, mens de læser teksten. Tjek-på-lektien spørgsmål ligger på bogens hjemmeside. </w:t>
            </w:r>
            <w:hyperlink r:id="rId28" w:history="1">
              <w:r w:rsidRPr="000A0A1C">
                <w:rPr>
                  <w:rStyle w:val="Hyperlink"/>
                </w:rPr>
                <w:t>http://forlagetcolumbus.dk/produkt/ulighedens-mange-</w:t>
              </w:r>
              <w:r w:rsidRPr="000A0A1C">
                <w:rPr>
                  <w:rStyle w:val="Hyperlink"/>
                </w:rPr>
                <w:lastRenderedPageBreak/>
                <w:t>ansigter/produkt/vis/</w:t>
              </w:r>
            </w:hyperlink>
          </w:p>
          <w:p w14:paraId="23C9748A" w14:textId="4D8AA9CB" w:rsidR="008130E3" w:rsidRPr="000A0A1C" w:rsidRDefault="008239D2" w:rsidP="00BB59EB">
            <w:r w:rsidRPr="000A0A1C">
              <w:t xml:space="preserve">Igen i denne lektion står sammenhængen mellem </w:t>
            </w:r>
            <w:r w:rsidR="00437CB7" w:rsidRPr="00437CB7">
              <w:rPr>
                <w:i/>
              </w:rPr>
              <w:t>”</w:t>
            </w:r>
            <w:r w:rsidRPr="00437CB7">
              <w:rPr>
                <w:i/>
              </w:rPr>
              <w:t>de globale, regionale og nationale forhold centralt</w:t>
            </w:r>
            <w:r w:rsidR="00437CB7" w:rsidRPr="00437CB7">
              <w:rPr>
                <w:i/>
              </w:rPr>
              <w:t>”</w:t>
            </w:r>
            <w:r w:rsidR="00C0338F" w:rsidRPr="000A0A1C">
              <w:t xml:space="preserve"> samt h</w:t>
            </w:r>
            <w:r w:rsidRPr="000A0A1C">
              <w:t xml:space="preserve">vilke redskaber de nationale regeringer </w:t>
            </w:r>
            <w:r w:rsidR="00C0338F" w:rsidRPr="000A0A1C">
              <w:t xml:space="preserve">har </w:t>
            </w:r>
            <w:r w:rsidRPr="000A0A1C">
              <w:t xml:space="preserve">i ulighedsspørgsmålet? </w:t>
            </w:r>
          </w:p>
          <w:p w14:paraId="1BCFAB69" w14:textId="0AF99B68" w:rsidR="00C0338F" w:rsidRPr="000A0A1C" w:rsidRDefault="00C0338F" w:rsidP="00BB59EB">
            <w:r w:rsidRPr="000A0A1C">
              <w:t xml:space="preserve">Kompleksiteten øges </w:t>
            </w:r>
            <w:r w:rsidR="00437CB7">
              <w:t xml:space="preserve">nu </w:t>
            </w:r>
            <w:r w:rsidRPr="000A0A1C">
              <w:t xml:space="preserve">i form af, at regeringernes redskaber skal anskues i lyset af </w:t>
            </w:r>
            <w:r w:rsidR="009C0757" w:rsidRPr="000A0A1C">
              <w:t>begge ulighedsakser. Kan man øge uligheden på en akse og samtidig mindske det på en anden akse?</w:t>
            </w:r>
          </w:p>
          <w:p w14:paraId="71E6826C" w14:textId="0C400D46" w:rsidR="009C0757" w:rsidRPr="000A0A1C" w:rsidRDefault="009C0757" w:rsidP="00BB59EB">
            <w:r w:rsidRPr="000A0A1C">
              <w:t>Og hvordan er det lykkedes de latinamerikanske lande at nedbringe uligheden?</w:t>
            </w:r>
          </w:p>
          <w:p w14:paraId="3370CB7C" w14:textId="58992091" w:rsidR="009C0757" w:rsidRPr="000A0A1C" w:rsidRDefault="009C0757" w:rsidP="00BB59EB">
            <w:r w:rsidRPr="000A0A1C">
              <w:t xml:space="preserve">Eleverne trænes desuden også metodisk i at skelne mellem forskellige variabler, herunder uafhængige, mellemkomne og afhængige variabler. </w:t>
            </w:r>
            <w:r w:rsidR="00437CB7">
              <w:t xml:space="preserve">Herved kommer også kernestoffet i spil omkring de metodiske krav. </w:t>
            </w:r>
          </w:p>
          <w:p w14:paraId="6F4ABB63" w14:textId="3E8DE2A0" w:rsidR="008239D2" w:rsidRPr="000A0A1C" w:rsidRDefault="008239D2" w:rsidP="00BB59EB"/>
          <w:p w14:paraId="7FD21E28" w14:textId="77777777" w:rsidR="008239D2" w:rsidRPr="000A0A1C" w:rsidRDefault="008239D2" w:rsidP="00BB59EB"/>
          <w:p w14:paraId="023578C6" w14:textId="77777777" w:rsidR="008130E3" w:rsidRPr="000A0A1C" w:rsidRDefault="008130E3" w:rsidP="008239D2">
            <w:pPr>
              <w:pStyle w:val="bodytext"/>
              <w:rPr>
                <w:rFonts w:asciiTheme="minorHAnsi" w:hAnsiTheme="minorHAnsi" w:cstheme="minorHAnsi"/>
                <w:sz w:val="22"/>
                <w:szCs w:val="22"/>
              </w:rPr>
            </w:pPr>
          </w:p>
        </w:tc>
        <w:tc>
          <w:tcPr>
            <w:tcW w:w="1846" w:type="pct"/>
          </w:tcPr>
          <w:p w14:paraId="05A66B0B" w14:textId="28183795" w:rsidR="005D7B8E" w:rsidRPr="000A0A1C" w:rsidRDefault="005D7B8E" w:rsidP="005D7B8E">
            <w:pPr>
              <w:spacing w:after="160" w:line="259" w:lineRule="auto"/>
            </w:pPr>
            <w:r w:rsidRPr="000A0A1C">
              <w:lastRenderedPageBreak/>
              <w:t xml:space="preserve">Lektien til denne blok er Ulighedens mange ansigter af Jakob Jensby og Peter Brøndum side </w:t>
            </w:r>
            <w:r w:rsidR="008239D2" w:rsidRPr="000A0A1C">
              <w:t>233</w:t>
            </w:r>
            <w:r w:rsidRPr="000A0A1C">
              <w:t>-</w:t>
            </w:r>
            <w:r w:rsidR="008239D2" w:rsidRPr="000A0A1C">
              <w:t>246</w:t>
            </w:r>
          </w:p>
          <w:p w14:paraId="1319CD09" w14:textId="77777777" w:rsidR="005D7B8E" w:rsidRPr="000A0A1C" w:rsidRDefault="005D7B8E" w:rsidP="009966EB"/>
          <w:p w14:paraId="426B2EF9" w14:textId="5FDB9315" w:rsidR="009966EB" w:rsidRPr="000A0A1C" w:rsidRDefault="009966EB" w:rsidP="009966EB">
            <w:r w:rsidRPr="000A0A1C">
              <w:lastRenderedPageBreak/>
              <w:t>Arbejdsspørgsmål: Global og regional ulighed (del 2)</w:t>
            </w:r>
          </w:p>
          <w:p w14:paraId="24F5DB5A" w14:textId="77777777" w:rsidR="009966EB" w:rsidRPr="000A0A1C" w:rsidRDefault="009966EB" w:rsidP="009966EB">
            <w:r w:rsidRPr="000A0A1C">
              <w:t>Arbejdsspørgsmål, som skal besvares derhjemme.</w:t>
            </w:r>
          </w:p>
          <w:p w14:paraId="06ECDDD2" w14:textId="77777777" w:rsidR="009966EB" w:rsidRPr="000A0A1C" w:rsidRDefault="009966EB" w:rsidP="009966EB">
            <w:pPr>
              <w:pStyle w:val="Listeafsnit"/>
              <w:numPr>
                <w:ilvl w:val="0"/>
                <w:numId w:val="38"/>
              </w:numPr>
              <w:spacing w:after="160" w:line="259" w:lineRule="auto"/>
            </w:pPr>
            <w:r w:rsidRPr="000A0A1C">
              <w:t>Hvad viser Kuznets kurve og hvad er argumenterne bag at kurven forløber, som den gør?</w:t>
            </w:r>
          </w:p>
          <w:p w14:paraId="480677C3" w14:textId="77777777" w:rsidR="009966EB" w:rsidRPr="000A0A1C" w:rsidRDefault="009966EB" w:rsidP="009966EB">
            <w:pPr>
              <w:pStyle w:val="Listeafsnit"/>
              <w:numPr>
                <w:ilvl w:val="0"/>
                <w:numId w:val="38"/>
              </w:numPr>
              <w:spacing w:after="160" w:line="259" w:lineRule="auto"/>
            </w:pPr>
            <w:r w:rsidRPr="000A0A1C">
              <w:t xml:space="preserve">Hvorfor ser det ud til, at Kuznets kurve nu ændrer form til et </w:t>
            </w:r>
            <w:r w:rsidRPr="000A0A1C">
              <w:rPr>
                <w:i/>
              </w:rPr>
              <w:t>N</w:t>
            </w:r>
            <w:r w:rsidRPr="000A0A1C">
              <w:t>?</w:t>
            </w:r>
          </w:p>
          <w:p w14:paraId="3B2D4FB4" w14:textId="77777777" w:rsidR="009966EB" w:rsidRPr="000A0A1C" w:rsidRDefault="009966EB" w:rsidP="009966EB">
            <w:pPr>
              <w:pStyle w:val="Listeafsnit"/>
              <w:numPr>
                <w:ilvl w:val="0"/>
                <w:numId w:val="38"/>
              </w:numPr>
              <w:spacing w:after="160" w:line="259" w:lineRule="auto"/>
            </w:pPr>
            <w:r w:rsidRPr="000A0A1C">
              <w:t>Er der tegn på en at uligheden stiger i den vestlige verden?</w:t>
            </w:r>
          </w:p>
          <w:p w14:paraId="54577A64" w14:textId="77777777" w:rsidR="009966EB" w:rsidRPr="000A0A1C" w:rsidRDefault="009966EB" w:rsidP="009966EB">
            <w:pPr>
              <w:pStyle w:val="Listeafsnit"/>
              <w:numPr>
                <w:ilvl w:val="0"/>
                <w:numId w:val="38"/>
              </w:numPr>
              <w:spacing w:after="160" w:line="259" w:lineRule="auto"/>
            </w:pPr>
            <w:r w:rsidRPr="000A0A1C">
              <w:t xml:space="preserve">Hvad viser figur 10.10 og hvad er forskellen på en uafhængig, en mellemkommende og en afhængig variabel? (s. 236). Brug nettet til at finde ud af, hvad en uafhængig og afhængig variabel er. </w:t>
            </w:r>
          </w:p>
          <w:p w14:paraId="3AFF2B8A" w14:textId="77777777" w:rsidR="009966EB" w:rsidRPr="000A0A1C" w:rsidRDefault="009966EB" w:rsidP="009966EB">
            <w:pPr>
              <w:pStyle w:val="Listeafsnit"/>
              <w:numPr>
                <w:ilvl w:val="0"/>
                <w:numId w:val="38"/>
              </w:numPr>
              <w:spacing w:after="160" w:line="259" w:lineRule="auto"/>
            </w:pPr>
            <w:r w:rsidRPr="000A0A1C">
              <w:t>Hvilken sammenhæng er der mellem globalisering og velstand/ulighed?</w:t>
            </w:r>
          </w:p>
          <w:p w14:paraId="6A362579" w14:textId="77777777" w:rsidR="009966EB" w:rsidRPr="000A0A1C" w:rsidRDefault="009966EB" w:rsidP="009966EB">
            <w:pPr>
              <w:pStyle w:val="Listeafsnit"/>
              <w:numPr>
                <w:ilvl w:val="0"/>
                <w:numId w:val="38"/>
              </w:numPr>
              <w:spacing w:after="160" w:line="259" w:lineRule="auto"/>
            </w:pPr>
            <w:r w:rsidRPr="000A0A1C">
              <w:t>Hvad indeholder teorien om ”den globale stjerne” (s. 238)</w:t>
            </w:r>
          </w:p>
          <w:p w14:paraId="3A4872B7" w14:textId="77777777" w:rsidR="009966EB" w:rsidRPr="000A0A1C" w:rsidRDefault="009966EB" w:rsidP="009966EB">
            <w:pPr>
              <w:pStyle w:val="Listeafsnit"/>
              <w:numPr>
                <w:ilvl w:val="0"/>
                <w:numId w:val="38"/>
              </w:numPr>
              <w:spacing w:after="160" w:line="259" w:lineRule="auto"/>
            </w:pPr>
            <w:r w:rsidRPr="000A0A1C">
              <w:t>Hvilken betydning har landets interne politikker for uligheden i et land? Kan de interne politikker modvirke globaliseringen og teknologien?</w:t>
            </w:r>
          </w:p>
          <w:p w14:paraId="0865B591" w14:textId="77777777" w:rsidR="009966EB" w:rsidRPr="000A0A1C" w:rsidRDefault="009966EB" w:rsidP="009966EB">
            <w:pPr>
              <w:rPr>
                <w:color w:val="FF0000"/>
              </w:rPr>
            </w:pPr>
            <w:r w:rsidRPr="000A0A1C">
              <w:rPr>
                <w:color w:val="FF0000"/>
              </w:rPr>
              <w:t>Hvad skal er ske på timen?</w:t>
            </w:r>
          </w:p>
          <w:p w14:paraId="40F34269" w14:textId="77777777" w:rsidR="009966EB" w:rsidRPr="000A0A1C" w:rsidRDefault="009966EB" w:rsidP="009966EB">
            <w:pPr>
              <w:pStyle w:val="Listeafsnit"/>
              <w:numPr>
                <w:ilvl w:val="0"/>
                <w:numId w:val="40"/>
              </w:numPr>
              <w:spacing w:after="160" w:line="259" w:lineRule="auto"/>
            </w:pPr>
            <w:r w:rsidRPr="000A0A1C">
              <w:t>Gennemgang af evt. tvivlsspørgsmål</w:t>
            </w:r>
          </w:p>
          <w:p w14:paraId="4F477B9A" w14:textId="77777777" w:rsidR="009966EB" w:rsidRPr="000A0A1C" w:rsidRDefault="009966EB" w:rsidP="009966EB">
            <w:pPr>
              <w:pStyle w:val="Listeafsnit"/>
              <w:numPr>
                <w:ilvl w:val="0"/>
                <w:numId w:val="40"/>
              </w:numPr>
              <w:spacing w:after="160" w:line="259" w:lineRule="auto"/>
            </w:pPr>
            <w:r w:rsidRPr="000A0A1C">
              <w:t xml:space="preserve">Vi ser et indslag med Jens Joel fra Socialdemokraterne i Deadline den 2. januar 2015. </w:t>
            </w:r>
          </w:p>
          <w:p w14:paraId="045DAB66" w14:textId="77777777" w:rsidR="009966EB" w:rsidRPr="000A0A1C" w:rsidRDefault="009966EB" w:rsidP="009966EB">
            <w:pPr>
              <w:rPr>
                <w:rStyle w:val="Hyperlink"/>
                <w:lang w:val="en-US"/>
              </w:rPr>
            </w:pPr>
            <w:r w:rsidRPr="000A0A1C">
              <w:rPr>
                <w:lang w:val="en-US"/>
              </w:rPr>
              <w:t xml:space="preserve">Link: </w:t>
            </w:r>
            <w:hyperlink r:id="rId29" w:history="1">
              <w:r w:rsidRPr="000A0A1C">
                <w:rPr>
                  <w:rStyle w:val="Hyperlink"/>
                  <w:lang w:val="en-US"/>
                </w:rPr>
                <w:t>http://www.dr.dk/tv/se/deadline/deadline-849</w:t>
              </w:r>
            </w:hyperlink>
          </w:p>
          <w:p w14:paraId="1885237A" w14:textId="77777777" w:rsidR="009966EB" w:rsidRPr="000A0A1C" w:rsidRDefault="009966EB" w:rsidP="009966EB">
            <w:r w:rsidRPr="000A0A1C">
              <w:lastRenderedPageBreak/>
              <w:t>Besvar følgende, når I ser indslaget:</w:t>
            </w:r>
          </w:p>
          <w:p w14:paraId="46AEB45F" w14:textId="77777777" w:rsidR="009966EB" w:rsidRPr="000A0A1C" w:rsidRDefault="009966EB" w:rsidP="009966EB">
            <w:pPr>
              <w:pStyle w:val="Listeafsnit"/>
              <w:numPr>
                <w:ilvl w:val="0"/>
                <w:numId w:val="39"/>
              </w:numPr>
              <w:spacing w:after="160" w:line="259" w:lineRule="auto"/>
            </w:pPr>
            <w:r w:rsidRPr="000A0A1C">
              <w:t>Bekræfter eller afkræfter indslaget med Jens Joel at den socialdemokratisk ledede er en ”løftebrudsregering”.</w:t>
            </w:r>
          </w:p>
          <w:p w14:paraId="374A6B11" w14:textId="77777777" w:rsidR="009966EB" w:rsidRPr="000A0A1C" w:rsidRDefault="009966EB" w:rsidP="009966EB">
            <w:pPr>
              <w:pStyle w:val="Listeafsnit"/>
              <w:numPr>
                <w:ilvl w:val="0"/>
                <w:numId w:val="39"/>
              </w:numPr>
              <w:spacing w:after="160" w:line="259" w:lineRule="auto"/>
            </w:pPr>
            <w:r w:rsidRPr="000A0A1C">
              <w:t xml:space="preserve">Prøv at vurdere, hvorvidt Danmarks ”interne politikker” (i dette tilfælde Socialdemokratiets politik) har øget eller nedbragt uligheden i Danmark under Thorning-Schmidt regeringen. I skal vurdere Socialdemokratiets tiltag på både den ”gamle” og ”nye ulighedsakse”. </w:t>
            </w:r>
          </w:p>
          <w:p w14:paraId="746DC7EF" w14:textId="5DB34BAE" w:rsidR="008130E3" w:rsidRPr="000A0A1C" w:rsidRDefault="008130E3" w:rsidP="00BB59EB"/>
        </w:tc>
      </w:tr>
      <w:tr w:rsidR="005D7B8E" w:rsidRPr="000A0A1C" w14:paraId="72305CE5" w14:textId="77777777" w:rsidTr="00BB59EB">
        <w:tc>
          <w:tcPr>
            <w:tcW w:w="351" w:type="pct"/>
          </w:tcPr>
          <w:p w14:paraId="4F01D834" w14:textId="42B332DE" w:rsidR="005D7B8E" w:rsidRPr="000A0A1C" w:rsidRDefault="00437CB7" w:rsidP="00BB59EB">
            <w:pPr>
              <w:rPr>
                <w:color w:val="FF0000"/>
              </w:rPr>
            </w:pPr>
            <w:r>
              <w:rPr>
                <w:color w:val="FF0000"/>
              </w:rPr>
              <w:lastRenderedPageBreak/>
              <w:t>17</w:t>
            </w:r>
          </w:p>
        </w:tc>
        <w:tc>
          <w:tcPr>
            <w:tcW w:w="779" w:type="pct"/>
          </w:tcPr>
          <w:p w14:paraId="2E414FD4" w14:textId="77777777" w:rsidR="009C0757" w:rsidRPr="000A0A1C" w:rsidRDefault="009C0757" w:rsidP="00BB59EB">
            <w:r w:rsidRPr="000A0A1C">
              <w:t>Hvad er indholdet af treplansmodellen?</w:t>
            </w:r>
          </w:p>
          <w:p w14:paraId="13CD0C18" w14:textId="3C55BD53" w:rsidR="009C0757" w:rsidRPr="000A0A1C" w:rsidRDefault="009C0757" w:rsidP="00BB59EB">
            <w:r w:rsidRPr="000A0A1C">
              <w:t>Hvilke planer er vigtigst at bekæmpe uligheden på?</w:t>
            </w:r>
          </w:p>
          <w:p w14:paraId="519ADDDF" w14:textId="77777777" w:rsidR="002B70BD" w:rsidRPr="000A0A1C" w:rsidRDefault="009C0757" w:rsidP="00BB59EB">
            <w:r w:rsidRPr="000A0A1C">
              <w:t>Kan planerne konflikte med hinanden</w:t>
            </w:r>
            <w:r w:rsidR="002B70BD" w:rsidRPr="000A0A1C">
              <w:t>?</w:t>
            </w:r>
          </w:p>
          <w:p w14:paraId="404CF35E" w14:textId="725EE412" w:rsidR="009C0757" w:rsidRPr="000A0A1C" w:rsidRDefault="002B70BD" w:rsidP="00BB59EB">
            <w:r w:rsidRPr="000A0A1C">
              <w:t>Hvordan forholder ”de klassiske spejderegenskaber” og ”objektive bindinger” sig til planerne?</w:t>
            </w:r>
            <w:r w:rsidR="009C0757" w:rsidRPr="000A0A1C">
              <w:t xml:space="preserve"> </w:t>
            </w:r>
          </w:p>
          <w:p w14:paraId="14D02DF8" w14:textId="7BE8AA4D" w:rsidR="005D7B8E" w:rsidRPr="000A0A1C" w:rsidRDefault="005D7B8E" w:rsidP="00BB59EB"/>
        </w:tc>
        <w:tc>
          <w:tcPr>
            <w:tcW w:w="2025" w:type="pct"/>
          </w:tcPr>
          <w:p w14:paraId="1B13C6DB" w14:textId="64CF16E8" w:rsidR="009C0757" w:rsidRPr="000A0A1C" w:rsidRDefault="009C0757" w:rsidP="009C0757">
            <w:pPr>
              <w:rPr>
                <w:rStyle w:val="Hyperlink"/>
              </w:rPr>
            </w:pPr>
            <w:r w:rsidRPr="000A0A1C">
              <w:lastRenderedPageBreak/>
              <w:t xml:space="preserve">For at styrke elevernes læsefokus – kan det være en god ide at udlevere </w:t>
            </w:r>
            <w:r w:rsidRPr="000A0A1C">
              <w:rPr>
                <w:i/>
                <w:color w:val="FF0000"/>
              </w:rPr>
              <w:t>tjek-på-lektien</w:t>
            </w:r>
            <w:r w:rsidRPr="000A0A1C">
              <w:t xml:space="preserve"> spørgsmål, som eleverne kan forholde sig til, mens de læser teksten. Tjek-på-lektien spørgsmål ligger på bogens hjemmeside. </w:t>
            </w:r>
            <w:hyperlink r:id="rId30" w:history="1">
              <w:r w:rsidRPr="000A0A1C">
                <w:rPr>
                  <w:rStyle w:val="Hyperlink"/>
                </w:rPr>
                <w:t>http://forlagetcolumbus.dk/produkt/ulighedens-mange-ansigter/produkt/vis/</w:t>
              </w:r>
            </w:hyperlink>
          </w:p>
          <w:p w14:paraId="2FDBD86E" w14:textId="401704B8" w:rsidR="009C0757" w:rsidRPr="000A0A1C" w:rsidRDefault="009C0757" w:rsidP="002B70BD">
            <w:r w:rsidRPr="000A0A1C">
              <w:t xml:space="preserve">De </w:t>
            </w:r>
            <w:r w:rsidR="00437CB7">
              <w:t xml:space="preserve">nye </w:t>
            </w:r>
            <w:r w:rsidRPr="000A0A1C">
              <w:t>innovative kompetencer</w:t>
            </w:r>
            <w:r w:rsidR="00437CB7">
              <w:t>- som eleverne skal kunne-</w:t>
            </w:r>
            <w:r w:rsidRPr="000A0A1C">
              <w:t xml:space="preserve"> </w:t>
            </w:r>
            <w:r w:rsidR="002B70BD" w:rsidRPr="000A0A1C">
              <w:t>er i denne blok i centrum. Eleverne arbejde</w:t>
            </w:r>
            <w:r w:rsidR="00437CB7">
              <w:t>r</w:t>
            </w:r>
            <w:r w:rsidR="002B70BD" w:rsidRPr="000A0A1C">
              <w:t xml:space="preserve"> med innovative løsningsforslag på de forskellige planer</w:t>
            </w:r>
            <w:r w:rsidR="00437CB7">
              <w:t>, kommer med konkrete anbefalinger</w:t>
            </w:r>
            <w:r w:rsidR="002B70BD" w:rsidRPr="000A0A1C">
              <w:t xml:space="preserve"> og vurdere</w:t>
            </w:r>
            <w:r w:rsidR="00437CB7">
              <w:t>r</w:t>
            </w:r>
            <w:r w:rsidR="002B70BD" w:rsidRPr="000A0A1C">
              <w:t xml:space="preserve"> konsekvenserne af forslag</w:t>
            </w:r>
            <w:r w:rsidR="00437CB7">
              <w:t>ene</w:t>
            </w:r>
            <w:r w:rsidR="002B70BD" w:rsidRPr="000A0A1C">
              <w:t xml:space="preserve">. </w:t>
            </w:r>
          </w:p>
          <w:p w14:paraId="11803440" w14:textId="3A875DB0" w:rsidR="002B70BD" w:rsidRPr="000A0A1C" w:rsidRDefault="00437CB7" w:rsidP="00437CB7">
            <w:pPr>
              <w:rPr>
                <w:rFonts w:cstheme="minorHAnsi"/>
              </w:rPr>
            </w:pPr>
            <w:r>
              <w:t xml:space="preserve">Det er vigtigt at træne disse innovative kompetencer, som </w:t>
            </w:r>
            <w:r w:rsidR="002B70BD" w:rsidRPr="000A0A1C">
              <w:t xml:space="preserve">vinder frem både i AT, men også </w:t>
            </w:r>
            <w:r>
              <w:t xml:space="preserve">gradvist </w:t>
            </w:r>
            <w:r w:rsidR="002B70BD" w:rsidRPr="000A0A1C">
              <w:t xml:space="preserve">skrives ind i </w:t>
            </w:r>
            <w:r>
              <w:t xml:space="preserve">de fagspecifikke </w:t>
            </w:r>
            <w:r w:rsidR="002B70BD" w:rsidRPr="000A0A1C">
              <w:t xml:space="preserve">lærerplaner. </w:t>
            </w:r>
          </w:p>
        </w:tc>
        <w:tc>
          <w:tcPr>
            <w:tcW w:w="1846" w:type="pct"/>
          </w:tcPr>
          <w:p w14:paraId="341B25FB" w14:textId="3B6CE717" w:rsidR="009C0757" w:rsidRPr="000A0A1C" w:rsidRDefault="009C0757" w:rsidP="009C0757">
            <w:pPr>
              <w:spacing w:after="160" w:line="259" w:lineRule="auto"/>
            </w:pPr>
            <w:r w:rsidRPr="000A0A1C">
              <w:t>Lektien til denne blok er Ulighedens mange ansigter af Jakob Jensby og Peter Brøndum side 249-270</w:t>
            </w:r>
          </w:p>
          <w:p w14:paraId="7060A2C0" w14:textId="77777777" w:rsidR="005D7B8E" w:rsidRPr="000A0A1C" w:rsidRDefault="005D7B8E" w:rsidP="005D7B8E">
            <w:r w:rsidRPr="000A0A1C">
              <w:t>Arbejdsspørgsmål: Bekæmpelse af ulighed og social ulighed</w:t>
            </w:r>
          </w:p>
          <w:p w14:paraId="46508B59" w14:textId="77777777" w:rsidR="005D7B8E" w:rsidRPr="000A0A1C" w:rsidRDefault="005D7B8E" w:rsidP="005D7B8E">
            <w:r w:rsidRPr="000A0A1C">
              <w:t xml:space="preserve">Læsestof: </w:t>
            </w:r>
          </w:p>
          <w:p w14:paraId="1AFEA8E1" w14:textId="77777777" w:rsidR="005D7B8E" w:rsidRPr="000A0A1C" w:rsidRDefault="005D7B8E" w:rsidP="005D7B8E">
            <w:r w:rsidRPr="000A0A1C">
              <w:rPr>
                <w:u w:val="single"/>
              </w:rPr>
              <w:t>Alle</w:t>
            </w:r>
            <w:r w:rsidRPr="000A0A1C">
              <w:t xml:space="preserve"> skal læse s. 249-253 derhjemme</w:t>
            </w:r>
          </w:p>
          <w:p w14:paraId="36A18785" w14:textId="77777777" w:rsidR="005D7B8E" w:rsidRPr="000A0A1C" w:rsidRDefault="005D7B8E" w:rsidP="005D7B8E">
            <w:r w:rsidRPr="000A0A1C">
              <w:rPr>
                <w:u w:val="single"/>
              </w:rPr>
              <w:t>Gruppe 1+2</w:t>
            </w:r>
            <w:r w:rsidRPr="000A0A1C">
              <w:t xml:space="preserve"> har desuden ansvaret for løsninger på ”plan 1” dvs. de skal også læse s. 253-263</w:t>
            </w:r>
          </w:p>
          <w:p w14:paraId="6DD8D39A" w14:textId="77777777" w:rsidR="005D7B8E" w:rsidRPr="000A0A1C" w:rsidRDefault="005D7B8E" w:rsidP="005D7B8E">
            <w:r w:rsidRPr="000A0A1C">
              <w:rPr>
                <w:u w:val="single"/>
              </w:rPr>
              <w:t>Gruppe 3+4</w:t>
            </w:r>
            <w:r w:rsidRPr="000A0A1C">
              <w:t xml:space="preserve"> har ansvaret for løsninger på ”plan 2” og skal læse s. 264-268</w:t>
            </w:r>
          </w:p>
          <w:p w14:paraId="323AB66E" w14:textId="77777777" w:rsidR="005D7B8E" w:rsidRPr="000A0A1C" w:rsidRDefault="005D7B8E" w:rsidP="005D7B8E">
            <w:r w:rsidRPr="000A0A1C">
              <w:rPr>
                <w:u w:val="single"/>
              </w:rPr>
              <w:t>Gruppe 3+5</w:t>
            </w:r>
            <w:r w:rsidRPr="000A0A1C">
              <w:t xml:space="preserve"> har ansvaret for løsninger på ”plan 3” og skal derfor også læse s. 268-270.  </w:t>
            </w:r>
          </w:p>
          <w:p w14:paraId="11755AA1" w14:textId="77777777" w:rsidR="005D7B8E" w:rsidRPr="000A0A1C" w:rsidRDefault="005D7B8E" w:rsidP="005D7B8E">
            <w:r w:rsidRPr="000A0A1C">
              <w:t xml:space="preserve">Besvar følgende spørgsmål derhjemme, når I læser </w:t>
            </w:r>
            <w:r w:rsidRPr="000A0A1C">
              <w:lastRenderedPageBreak/>
              <w:t>siderne 249-253:</w:t>
            </w:r>
          </w:p>
          <w:p w14:paraId="5E227C99" w14:textId="77777777" w:rsidR="005D7B8E" w:rsidRPr="000A0A1C" w:rsidRDefault="005D7B8E" w:rsidP="005D7B8E">
            <w:pPr>
              <w:pStyle w:val="Listeafsnit"/>
              <w:numPr>
                <w:ilvl w:val="0"/>
                <w:numId w:val="41"/>
              </w:numPr>
              <w:spacing w:after="160" w:line="259" w:lineRule="auto"/>
            </w:pPr>
            <w:r w:rsidRPr="000A0A1C">
              <w:t>Hvad indeholder de tre planer i 3 plansmodellen (s. 250)?</w:t>
            </w:r>
          </w:p>
          <w:p w14:paraId="6C12D691" w14:textId="77777777" w:rsidR="005D7B8E" w:rsidRPr="000A0A1C" w:rsidRDefault="005D7B8E" w:rsidP="005D7B8E">
            <w:pPr>
              <w:pStyle w:val="Listeafsnit"/>
              <w:numPr>
                <w:ilvl w:val="0"/>
                <w:numId w:val="41"/>
              </w:numPr>
              <w:spacing w:after="160" w:line="259" w:lineRule="auto"/>
            </w:pPr>
            <w:r w:rsidRPr="000A0A1C">
              <w:t>Hvilke argumenter findes for og imod at ulighed skal bekæmpes (s. 251)</w:t>
            </w:r>
          </w:p>
          <w:p w14:paraId="29BE627A" w14:textId="77777777" w:rsidR="005D7B8E" w:rsidRPr="000A0A1C" w:rsidRDefault="005D7B8E" w:rsidP="005D7B8E">
            <w:pPr>
              <w:pStyle w:val="Listeafsnit"/>
              <w:numPr>
                <w:ilvl w:val="0"/>
                <w:numId w:val="41"/>
              </w:numPr>
              <w:spacing w:after="160" w:line="259" w:lineRule="auto"/>
            </w:pPr>
            <w:r w:rsidRPr="000A0A1C">
              <w:t xml:space="preserve">Hvad betyder kampen mellem de ”objektive bindinger” og de ”klassiske spejderegenskaber” og hvordan har vi set dette igennem bogen (s. 251-252).  </w:t>
            </w:r>
          </w:p>
          <w:p w14:paraId="07D4A815" w14:textId="77777777" w:rsidR="005D7B8E" w:rsidRPr="000A0A1C" w:rsidRDefault="005D7B8E" w:rsidP="005D7B8E">
            <w:pPr>
              <w:rPr>
                <w:color w:val="FF0000"/>
              </w:rPr>
            </w:pPr>
            <w:r w:rsidRPr="000A0A1C">
              <w:rPr>
                <w:color w:val="FF0000"/>
              </w:rPr>
              <w:t>Hvad skal vi lave på timen?</w:t>
            </w:r>
          </w:p>
          <w:p w14:paraId="0440E53B" w14:textId="77777777" w:rsidR="005D7B8E" w:rsidRPr="000A0A1C" w:rsidRDefault="005D7B8E" w:rsidP="005D7B8E">
            <w:r w:rsidRPr="000A0A1C">
              <w:t xml:space="preserve">1. Grupperne skal lave et oplæg for de andre på klassen, hvor de går i dybden med deres plan i tre-plansmodellen. Her skal I fokusere på følgende i oplægget: </w:t>
            </w:r>
          </w:p>
          <w:p w14:paraId="48A6B35E" w14:textId="77777777" w:rsidR="005D7B8E" w:rsidRPr="000A0A1C" w:rsidRDefault="005D7B8E" w:rsidP="005D7B8E">
            <w:pPr>
              <w:pStyle w:val="Listeafsnit"/>
              <w:numPr>
                <w:ilvl w:val="0"/>
                <w:numId w:val="42"/>
              </w:numPr>
              <w:spacing w:after="160" w:line="259" w:lineRule="auto"/>
            </w:pPr>
            <w:r w:rsidRPr="000A0A1C">
              <w:t>Hvilke løsningsforslag angives på jeres plan?</w:t>
            </w:r>
          </w:p>
          <w:p w14:paraId="3E3BFA0F" w14:textId="77777777" w:rsidR="005D7B8E" w:rsidRPr="000A0A1C" w:rsidRDefault="005D7B8E" w:rsidP="005D7B8E">
            <w:pPr>
              <w:pStyle w:val="Listeafsnit"/>
              <w:numPr>
                <w:ilvl w:val="0"/>
                <w:numId w:val="42"/>
              </w:numPr>
              <w:spacing w:after="160" w:line="259" w:lineRule="auto"/>
            </w:pPr>
            <w:r w:rsidRPr="000A0A1C">
              <w:t xml:space="preserve">Placerer løsningsforslagene sig tættest på de ”klassiske spejderegenskaber” eller på de ”objektive bindinger”? </w:t>
            </w:r>
          </w:p>
          <w:p w14:paraId="1DF4F448" w14:textId="77777777" w:rsidR="005D7B8E" w:rsidRPr="000A0A1C" w:rsidRDefault="005D7B8E" w:rsidP="005D7B8E">
            <w:pPr>
              <w:pStyle w:val="Listeafsnit"/>
              <w:numPr>
                <w:ilvl w:val="0"/>
                <w:numId w:val="42"/>
              </w:numPr>
              <w:spacing w:after="160" w:line="259" w:lineRule="auto"/>
            </w:pPr>
            <w:r w:rsidRPr="000A0A1C">
              <w:t>Er løsningsforslagene realistiske at gennemføre?</w:t>
            </w:r>
          </w:p>
          <w:p w14:paraId="594C3809" w14:textId="77777777" w:rsidR="005D7B8E" w:rsidRPr="000A0A1C" w:rsidRDefault="005D7B8E" w:rsidP="005D7B8E">
            <w:pPr>
              <w:pStyle w:val="Listeafsnit"/>
              <w:numPr>
                <w:ilvl w:val="0"/>
                <w:numId w:val="42"/>
              </w:numPr>
              <w:spacing w:after="160" w:line="259" w:lineRule="auto"/>
            </w:pPr>
            <w:r w:rsidRPr="000A0A1C">
              <w:t xml:space="preserve">Har I andre forslag til løsninger på ulighed og social ulighed på jeres plan?  </w:t>
            </w:r>
          </w:p>
          <w:p w14:paraId="5C0E8EDB" w14:textId="77777777" w:rsidR="005D7B8E" w:rsidRPr="000A0A1C" w:rsidRDefault="005D7B8E" w:rsidP="005D7B8E">
            <w:r w:rsidRPr="000A0A1C">
              <w:t>2. Til sidst prøver vi i fællesskab at opstille en model for, hvordan vi kan bekæmpe ulighed.</w:t>
            </w:r>
          </w:p>
          <w:p w14:paraId="358B3C61" w14:textId="77777777" w:rsidR="005D7B8E" w:rsidRPr="000A0A1C" w:rsidRDefault="005D7B8E" w:rsidP="005D7B8E">
            <w:r w:rsidRPr="000A0A1C">
              <w:t>3. Vi diskuterer desuden, hvad vi skal gøre i den situation, hvor et løsningsforslag kolliderer mellem to planer.  Hvilket plan skal vi prioritere?</w:t>
            </w:r>
          </w:p>
          <w:p w14:paraId="7E6134B7" w14:textId="77777777" w:rsidR="005D7B8E" w:rsidRPr="000A0A1C" w:rsidRDefault="005D7B8E" w:rsidP="009966EB"/>
        </w:tc>
      </w:tr>
      <w:tr w:rsidR="005D7B8E" w:rsidRPr="000A0A1C" w14:paraId="736F2B5D" w14:textId="77777777" w:rsidTr="00BB59EB">
        <w:tc>
          <w:tcPr>
            <w:tcW w:w="351" w:type="pct"/>
          </w:tcPr>
          <w:p w14:paraId="7DB6B4E3" w14:textId="04E99FD6" w:rsidR="005D7B8E" w:rsidRPr="000A0A1C" w:rsidRDefault="00437CB7" w:rsidP="00437CB7">
            <w:pPr>
              <w:rPr>
                <w:color w:val="FF0000"/>
              </w:rPr>
            </w:pPr>
            <w:r>
              <w:rPr>
                <w:color w:val="FF0000"/>
              </w:rPr>
              <w:lastRenderedPageBreak/>
              <w:t>18-20</w:t>
            </w:r>
          </w:p>
        </w:tc>
        <w:tc>
          <w:tcPr>
            <w:tcW w:w="779" w:type="pct"/>
          </w:tcPr>
          <w:p w14:paraId="65465436" w14:textId="77777777" w:rsidR="005D7B8E" w:rsidRPr="000A0A1C" w:rsidRDefault="005D7B8E" w:rsidP="00BB59EB"/>
        </w:tc>
        <w:tc>
          <w:tcPr>
            <w:tcW w:w="2025" w:type="pct"/>
          </w:tcPr>
          <w:p w14:paraId="56197D3F" w14:textId="1D8FF3A6" w:rsidR="005D7B8E" w:rsidRPr="000A0A1C" w:rsidRDefault="00437CB7" w:rsidP="00437CB7">
            <w:pPr>
              <w:rPr>
                <w:rFonts w:cstheme="minorHAnsi"/>
              </w:rPr>
            </w:pPr>
            <w:r>
              <w:rPr>
                <w:rFonts w:cstheme="minorHAnsi"/>
              </w:rPr>
              <w:t xml:space="preserve">Forløbet sluttes af med et projektarbejde. Se bogens  hjemmeside. </w:t>
            </w:r>
          </w:p>
        </w:tc>
        <w:tc>
          <w:tcPr>
            <w:tcW w:w="1846" w:type="pct"/>
          </w:tcPr>
          <w:p w14:paraId="2AE6CDBA" w14:textId="77777777" w:rsidR="005D7B8E" w:rsidRPr="000A0A1C" w:rsidRDefault="005D7B8E" w:rsidP="009966EB"/>
        </w:tc>
      </w:tr>
    </w:tbl>
    <w:p w14:paraId="2A0E88BD" w14:textId="77777777" w:rsidR="008130E3" w:rsidRPr="000A0A1C" w:rsidRDefault="008130E3" w:rsidP="008130E3">
      <w:r w:rsidRPr="000A0A1C">
        <w:t xml:space="preserve">   </w:t>
      </w:r>
    </w:p>
    <w:p w14:paraId="0AA08FEF" w14:textId="77777777" w:rsidR="00F377A5" w:rsidRPr="000A0A1C" w:rsidRDefault="00F377A5"/>
    <w:sectPr w:rsidR="00F377A5" w:rsidRPr="000A0A1C" w:rsidSect="00BB59EB">
      <w:footerReference w:type="default" r:id="rId31"/>
      <w:pgSz w:w="16838" w:h="11906" w:orient="landscape"/>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10F79" w14:textId="77777777" w:rsidR="00C32102" w:rsidRDefault="00C32102">
      <w:pPr>
        <w:spacing w:after="0" w:line="240" w:lineRule="auto"/>
      </w:pPr>
      <w:r>
        <w:separator/>
      </w:r>
    </w:p>
  </w:endnote>
  <w:endnote w:type="continuationSeparator" w:id="0">
    <w:p w14:paraId="72AF5690" w14:textId="77777777" w:rsidR="00C32102" w:rsidRDefault="00C3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44059"/>
      <w:docPartObj>
        <w:docPartGallery w:val="Page Numbers (Bottom of Page)"/>
        <w:docPartUnique/>
      </w:docPartObj>
    </w:sdtPr>
    <w:sdtEndPr/>
    <w:sdtContent>
      <w:p w14:paraId="4301773B" w14:textId="77777777" w:rsidR="00754AC9" w:rsidRDefault="00754AC9">
        <w:pPr>
          <w:pStyle w:val="Sidefod"/>
          <w:jc w:val="right"/>
        </w:pPr>
        <w:r>
          <w:fldChar w:fldCharType="begin"/>
        </w:r>
        <w:r>
          <w:instrText xml:space="preserve"> PAGE   \* MERGEFORMAT </w:instrText>
        </w:r>
        <w:r>
          <w:fldChar w:fldCharType="separate"/>
        </w:r>
        <w:r w:rsidR="002D2205">
          <w:rPr>
            <w:noProof/>
          </w:rPr>
          <w:t>2</w:t>
        </w:r>
        <w:r>
          <w:rPr>
            <w:noProof/>
          </w:rPr>
          <w:fldChar w:fldCharType="end"/>
        </w:r>
      </w:p>
    </w:sdtContent>
  </w:sdt>
  <w:p w14:paraId="2A47DF89" w14:textId="77777777" w:rsidR="00754AC9" w:rsidRDefault="00754AC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13335" w14:textId="77777777" w:rsidR="00C32102" w:rsidRDefault="00C32102">
      <w:pPr>
        <w:spacing w:after="0" w:line="240" w:lineRule="auto"/>
      </w:pPr>
      <w:r>
        <w:separator/>
      </w:r>
    </w:p>
  </w:footnote>
  <w:footnote w:type="continuationSeparator" w:id="0">
    <w:p w14:paraId="58D9B5D4" w14:textId="77777777" w:rsidR="00C32102" w:rsidRDefault="00C321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29B1"/>
    <w:multiLevelType w:val="hybridMultilevel"/>
    <w:tmpl w:val="38E2B1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2C730FD"/>
    <w:multiLevelType w:val="hybridMultilevel"/>
    <w:tmpl w:val="3528C24C"/>
    <w:lvl w:ilvl="0" w:tplc="79F64B42">
      <w:start w:val="1"/>
      <w:numFmt w:val="decimal"/>
      <w:lvlText w:val="%1."/>
      <w:lvlJc w:val="left"/>
      <w:pPr>
        <w:ind w:left="720" w:hanging="360"/>
      </w:pPr>
      <w:rPr>
        <w:rFonts w:asciiTheme="minorHAnsi" w:eastAsiaTheme="minorHAnsi" w:hAnsiTheme="minorHAnsi" w:cstheme="minorBid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2E705F8"/>
    <w:multiLevelType w:val="hybridMultilevel"/>
    <w:tmpl w:val="74E613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69C40F6"/>
    <w:multiLevelType w:val="hybridMultilevel"/>
    <w:tmpl w:val="B2608A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7267872"/>
    <w:multiLevelType w:val="hybridMultilevel"/>
    <w:tmpl w:val="F202FE7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7905D45"/>
    <w:multiLevelType w:val="hybridMultilevel"/>
    <w:tmpl w:val="E120130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E50448E"/>
    <w:multiLevelType w:val="hybridMultilevel"/>
    <w:tmpl w:val="7018B9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0F1143FB"/>
    <w:multiLevelType w:val="hybridMultilevel"/>
    <w:tmpl w:val="F5C8AB7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0FE328D1"/>
    <w:multiLevelType w:val="hybridMultilevel"/>
    <w:tmpl w:val="0756DC3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0ED0A62"/>
    <w:multiLevelType w:val="hybridMultilevel"/>
    <w:tmpl w:val="53D0AD14"/>
    <w:lvl w:ilvl="0" w:tplc="0406000F">
      <w:start w:val="1"/>
      <w:numFmt w:val="decimal"/>
      <w:lvlText w:val="%1."/>
      <w:lvlJc w:val="left"/>
      <w:pPr>
        <w:ind w:left="1069" w:hanging="360"/>
      </w:pPr>
    </w:lvl>
    <w:lvl w:ilvl="1" w:tplc="653C21DA">
      <w:numFmt w:val="bullet"/>
      <w:lvlText w:val="-"/>
      <w:lvlJc w:val="left"/>
      <w:pPr>
        <w:ind w:left="360" w:hanging="360"/>
      </w:pPr>
      <w:rPr>
        <w:rFonts w:ascii="Calibri" w:eastAsia="Times New Roman" w:hAnsi="Calibri" w:cs="Calibri" w:hint="default"/>
      </w:r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10" w15:restartNumberingAfterBreak="0">
    <w:nsid w:val="14D14472"/>
    <w:multiLevelType w:val="hybridMultilevel"/>
    <w:tmpl w:val="5E86C1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6F141F2"/>
    <w:multiLevelType w:val="hybridMultilevel"/>
    <w:tmpl w:val="7F960BA2"/>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19947706"/>
    <w:multiLevelType w:val="hybridMultilevel"/>
    <w:tmpl w:val="3306D4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6CB76AD"/>
    <w:multiLevelType w:val="hybridMultilevel"/>
    <w:tmpl w:val="146A9026"/>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82C5775"/>
    <w:multiLevelType w:val="hybridMultilevel"/>
    <w:tmpl w:val="AC00EC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EA34DA7"/>
    <w:multiLevelType w:val="hybridMultilevel"/>
    <w:tmpl w:val="AB1A8C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520260"/>
    <w:multiLevelType w:val="hybridMultilevel"/>
    <w:tmpl w:val="377012C0"/>
    <w:lvl w:ilvl="0" w:tplc="0406000F">
      <w:start w:val="1"/>
      <w:numFmt w:val="decimal"/>
      <w:lvlText w:val="%1."/>
      <w:lvlJc w:val="left"/>
      <w:pPr>
        <w:ind w:left="720" w:hanging="360"/>
      </w:pPr>
      <w:rPr>
        <w:rFonts w:hint="default"/>
        <w:b w:val="0"/>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6727476"/>
    <w:multiLevelType w:val="hybridMultilevel"/>
    <w:tmpl w:val="2DB029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6AC1312"/>
    <w:multiLevelType w:val="hybridMultilevel"/>
    <w:tmpl w:val="D64831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E9768CA"/>
    <w:multiLevelType w:val="hybridMultilevel"/>
    <w:tmpl w:val="8758AFCE"/>
    <w:lvl w:ilvl="0" w:tplc="0406000F">
      <w:start w:val="1"/>
      <w:numFmt w:val="decimal"/>
      <w:lvlText w:val="%1."/>
      <w:lvlJc w:val="left"/>
      <w:pPr>
        <w:ind w:left="720" w:hanging="360"/>
      </w:pPr>
      <w:rPr>
        <w:rFonts w:hint="default"/>
        <w:b w:val="0"/>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2893732"/>
    <w:multiLevelType w:val="hybridMultilevel"/>
    <w:tmpl w:val="695420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99A6ADD"/>
    <w:multiLevelType w:val="hybridMultilevel"/>
    <w:tmpl w:val="6468866E"/>
    <w:lvl w:ilvl="0" w:tplc="905E0E4C">
      <w:start w:val="1"/>
      <w:numFmt w:val="decimal"/>
      <w:lvlText w:val="%1."/>
      <w:lvlJc w:val="left"/>
      <w:pPr>
        <w:ind w:left="720" w:hanging="360"/>
      </w:pPr>
      <w:rPr>
        <w:rFonts w:asciiTheme="minorHAnsi" w:eastAsiaTheme="minorHAnsi" w:hAnsiTheme="minorHAnsi" w:cstheme="minorBid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B4E3132"/>
    <w:multiLevelType w:val="multilevel"/>
    <w:tmpl w:val="F3BA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9040E1"/>
    <w:multiLevelType w:val="hybridMultilevel"/>
    <w:tmpl w:val="3B94EA6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4" w15:restartNumberingAfterBreak="0">
    <w:nsid w:val="51975F99"/>
    <w:multiLevelType w:val="hybridMultilevel"/>
    <w:tmpl w:val="88E43D1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32902B5"/>
    <w:multiLevelType w:val="hybridMultilevel"/>
    <w:tmpl w:val="098472B8"/>
    <w:lvl w:ilvl="0" w:tplc="1B90CBD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C307738"/>
    <w:multiLevelType w:val="hybridMultilevel"/>
    <w:tmpl w:val="9C0ABE1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CB42BCD"/>
    <w:multiLevelType w:val="hybridMultilevel"/>
    <w:tmpl w:val="F6C819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D752A25"/>
    <w:multiLevelType w:val="hybridMultilevel"/>
    <w:tmpl w:val="EC6A4F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DF261F5"/>
    <w:multiLevelType w:val="hybridMultilevel"/>
    <w:tmpl w:val="6316D3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E2F6CE8"/>
    <w:multiLevelType w:val="hybridMultilevel"/>
    <w:tmpl w:val="9D403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830104"/>
    <w:multiLevelType w:val="hybridMultilevel"/>
    <w:tmpl w:val="64684A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0E742B0"/>
    <w:multiLevelType w:val="multilevel"/>
    <w:tmpl w:val="2BF8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9E590D"/>
    <w:multiLevelType w:val="hybridMultilevel"/>
    <w:tmpl w:val="32B2307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6BB5C7D"/>
    <w:multiLevelType w:val="hybridMultilevel"/>
    <w:tmpl w:val="F258C3E4"/>
    <w:lvl w:ilvl="0" w:tplc="04060005">
      <w:start w:val="1"/>
      <w:numFmt w:val="bullet"/>
      <w:lvlText w:val=""/>
      <w:lvlJc w:val="left"/>
      <w:pPr>
        <w:ind w:left="360" w:hanging="360"/>
      </w:pPr>
      <w:rPr>
        <w:rFonts w:ascii="Wingdings" w:hAnsi="Wingdings" w:hint="default"/>
      </w:rPr>
    </w:lvl>
    <w:lvl w:ilvl="1" w:tplc="04060003">
      <w:start w:val="1"/>
      <w:numFmt w:val="bullet"/>
      <w:lvlText w:val="o"/>
      <w:lvlJc w:val="left"/>
      <w:pPr>
        <w:ind w:left="360" w:hanging="360"/>
      </w:pPr>
      <w:rPr>
        <w:rFonts w:ascii="Courier New" w:hAnsi="Courier New" w:cs="Courier New" w:hint="default"/>
      </w:rPr>
    </w:lvl>
    <w:lvl w:ilvl="2" w:tplc="04060005">
      <w:start w:val="1"/>
      <w:numFmt w:val="bullet"/>
      <w:lvlText w:val=""/>
      <w:lvlJc w:val="left"/>
      <w:pPr>
        <w:ind w:left="501"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C136A03"/>
    <w:multiLevelType w:val="hybridMultilevel"/>
    <w:tmpl w:val="9A3A288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E7553C1"/>
    <w:multiLevelType w:val="hybridMultilevel"/>
    <w:tmpl w:val="F5369D8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0996485"/>
    <w:multiLevelType w:val="hybridMultilevel"/>
    <w:tmpl w:val="42A2B0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29E7277"/>
    <w:multiLevelType w:val="hybridMultilevel"/>
    <w:tmpl w:val="FD345C88"/>
    <w:lvl w:ilvl="0" w:tplc="D4BE0912">
      <w:numFmt w:val="bullet"/>
      <w:lvlText w:val="-"/>
      <w:lvlJc w:val="left"/>
      <w:pPr>
        <w:ind w:left="360" w:hanging="360"/>
      </w:pPr>
      <w:rPr>
        <w:rFonts w:ascii="Calibri" w:eastAsiaTheme="minorHAnsi" w:hAnsi="Calibri" w:cs="Calibri" w:hint="default"/>
      </w:rPr>
    </w:lvl>
    <w:lvl w:ilvl="1" w:tplc="04060003">
      <w:start w:val="1"/>
      <w:numFmt w:val="bullet"/>
      <w:lvlText w:val="o"/>
      <w:lvlJc w:val="left"/>
      <w:pPr>
        <w:ind w:left="36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35C693F"/>
    <w:multiLevelType w:val="hybridMultilevel"/>
    <w:tmpl w:val="AE544F9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381647B"/>
    <w:multiLevelType w:val="hybridMultilevel"/>
    <w:tmpl w:val="C8D8B58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99C2082"/>
    <w:multiLevelType w:val="hybridMultilevel"/>
    <w:tmpl w:val="FE2EEC1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AB26214"/>
    <w:multiLevelType w:val="hybridMultilevel"/>
    <w:tmpl w:val="5692A0E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1"/>
  </w:num>
  <w:num w:numId="2">
    <w:abstractNumId w:val="9"/>
  </w:num>
  <w:num w:numId="3">
    <w:abstractNumId w:val="25"/>
  </w:num>
  <w:num w:numId="4">
    <w:abstractNumId w:val="2"/>
  </w:num>
  <w:num w:numId="5">
    <w:abstractNumId w:val="38"/>
  </w:num>
  <w:num w:numId="6">
    <w:abstractNumId w:val="20"/>
  </w:num>
  <w:num w:numId="7">
    <w:abstractNumId w:val="34"/>
  </w:num>
  <w:num w:numId="8">
    <w:abstractNumId w:val="39"/>
  </w:num>
  <w:num w:numId="9">
    <w:abstractNumId w:val="32"/>
  </w:num>
  <w:num w:numId="10">
    <w:abstractNumId w:val="22"/>
  </w:num>
  <w:num w:numId="11">
    <w:abstractNumId w:val="35"/>
  </w:num>
  <w:num w:numId="12">
    <w:abstractNumId w:val="23"/>
  </w:num>
  <w:num w:numId="13">
    <w:abstractNumId w:val="13"/>
  </w:num>
  <w:num w:numId="14">
    <w:abstractNumId w:val="0"/>
  </w:num>
  <w:num w:numId="15">
    <w:abstractNumId w:val="12"/>
  </w:num>
  <w:num w:numId="16">
    <w:abstractNumId w:val="24"/>
  </w:num>
  <w:num w:numId="17">
    <w:abstractNumId w:val="1"/>
  </w:num>
  <w:num w:numId="18">
    <w:abstractNumId w:val="3"/>
  </w:num>
  <w:num w:numId="19">
    <w:abstractNumId w:val="10"/>
  </w:num>
  <w:num w:numId="20">
    <w:abstractNumId w:val="42"/>
  </w:num>
  <w:num w:numId="21">
    <w:abstractNumId w:val="41"/>
  </w:num>
  <w:num w:numId="22">
    <w:abstractNumId w:val="40"/>
  </w:num>
  <w:num w:numId="23">
    <w:abstractNumId w:val="29"/>
  </w:num>
  <w:num w:numId="24">
    <w:abstractNumId w:val="31"/>
  </w:num>
  <w:num w:numId="25">
    <w:abstractNumId w:val="21"/>
  </w:num>
  <w:num w:numId="26">
    <w:abstractNumId w:val="15"/>
  </w:num>
  <w:num w:numId="27">
    <w:abstractNumId w:val="6"/>
  </w:num>
  <w:num w:numId="28">
    <w:abstractNumId w:val="17"/>
  </w:num>
  <w:num w:numId="29">
    <w:abstractNumId w:val="37"/>
  </w:num>
  <w:num w:numId="30">
    <w:abstractNumId w:val="18"/>
  </w:num>
  <w:num w:numId="31">
    <w:abstractNumId w:val="28"/>
  </w:num>
  <w:num w:numId="32">
    <w:abstractNumId w:val="4"/>
  </w:num>
  <w:num w:numId="33">
    <w:abstractNumId w:val="27"/>
  </w:num>
  <w:num w:numId="34">
    <w:abstractNumId w:val="26"/>
  </w:num>
  <w:num w:numId="35">
    <w:abstractNumId w:val="14"/>
  </w:num>
  <w:num w:numId="36">
    <w:abstractNumId w:val="33"/>
  </w:num>
  <w:num w:numId="37">
    <w:abstractNumId w:val="19"/>
  </w:num>
  <w:num w:numId="38">
    <w:abstractNumId w:val="7"/>
  </w:num>
  <w:num w:numId="39">
    <w:abstractNumId w:val="5"/>
  </w:num>
  <w:num w:numId="40">
    <w:abstractNumId w:val="16"/>
  </w:num>
  <w:num w:numId="41">
    <w:abstractNumId w:val="36"/>
  </w:num>
  <w:num w:numId="42">
    <w:abstractNumId w:val="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E3"/>
    <w:rsid w:val="00050DB3"/>
    <w:rsid w:val="000A0A1C"/>
    <w:rsid w:val="000F2203"/>
    <w:rsid w:val="001A349E"/>
    <w:rsid w:val="001E64CA"/>
    <w:rsid w:val="001F2ABD"/>
    <w:rsid w:val="0021591E"/>
    <w:rsid w:val="00267BA9"/>
    <w:rsid w:val="00280EF1"/>
    <w:rsid w:val="002944C3"/>
    <w:rsid w:val="002B70BD"/>
    <w:rsid w:val="002D2205"/>
    <w:rsid w:val="002D4EEC"/>
    <w:rsid w:val="00300398"/>
    <w:rsid w:val="003F0356"/>
    <w:rsid w:val="00403D70"/>
    <w:rsid w:val="00425B68"/>
    <w:rsid w:val="00437CB7"/>
    <w:rsid w:val="00454C59"/>
    <w:rsid w:val="00472A3A"/>
    <w:rsid w:val="004C0F40"/>
    <w:rsid w:val="0051070D"/>
    <w:rsid w:val="005A7B58"/>
    <w:rsid w:val="005D7B8E"/>
    <w:rsid w:val="00754AC9"/>
    <w:rsid w:val="00774DF4"/>
    <w:rsid w:val="007766E3"/>
    <w:rsid w:val="007B363E"/>
    <w:rsid w:val="008130E3"/>
    <w:rsid w:val="008239D2"/>
    <w:rsid w:val="00881433"/>
    <w:rsid w:val="008A7F98"/>
    <w:rsid w:val="009966EB"/>
    <w:rsid w:val="009B5607"/>
    <w:rsid w:val="009C0757"/>
    <w:rsid w:val="00BB59EB"/>
    <w:rsid w:val="00C0338F"/>
    <w:rsid w:val="00C32102"/>
    <w:rsid w:val="00C537D5"/>
    <w:rsid w:val="00C55B18"/>
    <w:rsid w:val="00C93435"/>
    <w:rsid w:val="00D00250"/>
    <w:rsid w:val="00D322B9"/>
    <w:rsid w:val="00E6229A"/>
    <w:rsid w:val="00E63C67"/>
    <w:rsid w:val="00EB0E5C"/>
    <w:rsid w:val="00F07E42"/>
    <w:rsid w:val="00F377A5"/>
    <w:rsid w:val="00F6763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0D591D"/>
  <w15:docId w15:val="{A47B3230-F59F-42F3-8A9B-DA4DF62A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0E3"/>
    <w:pPr>
      <w:spacing w:after="200" w:line="276" w:lineRule="auto"/>
    </w:pPr>
  </w:style>
  <w:style w:type="paragraph" w:styleId="Overskrift1">
    <w:name w:val="heading 1"/>
    <w:basedOn w:val="Normal"/>
    <w:next w:val="Normal"/>
    <w:link w:val="Overskrift1Tegn"/>
    <w:uiPriority w:val="9"/>
    <w:qFormat/>
    <w:rsid w:val="008130E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semiHidden/>
    <w:unhideWhenUsed/>
    <w:qFormat/>
    <w:rsid w:val="008130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130E3"/>
    <w:rPr>
      <w:rFonts w:asciiTheme="majorHAnsi" w:eastAsiaTheme="majorEastAsia" w:hAnsiTheme="majorHAnsi" w:cstheme="majorBidi"/>
      <w:b/>
      <w:bCs/>
      <w:color w:val="2E74B5" w:themeColor="accent1" w:themeShade="BF"/>
      <w:sz w:val="28"/>
      <w:szCs w:val="28"/>
    </w:rPr>
  </w:style>
  <w:style w:type="table" w:styleId="Tabel-Gitter">
    <w:name w:val="Table Grid"/>
    <w:basedOn w:val="Tabel-Normal"/>
    <w:uiPriority w:val="39"/>
    <w:rsid w:val="00813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8130E3"/>
    <w:pPr>
      <w:ind w:left="720"/>
      <w:contextualSpacing/>
    </w:pPr>
  </w:style>
  <w:style w:type="character" w:styleId="Hyperlink">
    <w:name w:val="Hyperlink"/>
    <w:basedOn w:val="Standardskrifttypeiafsnit"/>
    <w:uiPriority w:val="99"/>
    <w:unhideWhenUsed/>
    <w:rsid w:val="008130E3"/>
    <w:rPr>
      <w:color w:val="0563C1" w:themeColor="hyperlink"/>
      <w:u w:val="single"/>
    </w:rPr>
  </w:style>
  <w:style w:type="paragraph" w:customStyle="1" w:styleId="liste1">
    <w:name w:val="liste1"/>
    <w:basedOn w:val="Normal"/>
    <w:rsid w:val="008130E3"/>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bodytext">
    <w:name w:val="bodytext"/>
    <w:basedOn w:val="Normal"/>
    <w:rsid w:val="008130E3"/>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semiHidden/>
    <w:unhideWhenUsed/>
    <w:rsid w:val="008130E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8130E3"/>
  </w:style>
  <w:style w:type="paragraph" w:styleId="Sidefod">
    <w:name w:val="footer"/>
    <w:basedOn w:val="Normal"/>
    <w:link w:val="SidefodTegn"/>
    <w:uiPriority w:val="99"/>
    <w:unhideWhenUsed/>
    <w:rsid w:val="008130E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130E3"/>
  </w:style>
  <w:style w:type="character" w:customStyle="1" w:styleId="Overskrift2Tegn">
    <w:name w:val="Overskrift 2 Tegn"/>
    <w:basedOn w:val="Standardskrifttypeiafsnit"/>
    <w:link w:val="Overskrift2"/>
    <w:uiPriority w:val="9"/>
    <w:semiHidden/>
    <w:rsid w:val="008130E3"/>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Standardskrifttypeiafsnit"/>
    <w:rsid w:val="008130E3"/>
  </w:style>
  <w:style w:type="paragraph" w:customStyle="1" w:styleId="bilagstekst">
    <w:name w:val="bilagstekst"/>
    <w:basedOn w:val="Normal"/>
    <w:rsid w:val="000F220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Standardskrifttypeiafsnit"/>
    <w:rsid w:val="000F2203"/>
  </w:style>
  <w:style w:type="paragraph" w:customStyle="1" w:styleId="tekstoverskriftvenstre">
    <w:name w:val="tekstoverskriftvenstre"/>
    <w:basedOn w:val="Normal"/>
    <w:rsid w:val="00C55B18"/>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02438">
      <w:bodyDiv w:val="1"/>
      <w:marLeft w:val="0"/>
      <w:marRight w:val="0"/>
      <w:marTop w:val="0"/>
      <w:marBottom w:val="0"/>
      <w:divBdr>
        <w:top w:val="none" w:sz="0" w:space="0" w:color="auto"/>
        <w:left w:val="none" w:sz="0" w:space="0" w:color="auto"/>
        <w:bottom w:val="none" w:sz="0" w:space="0" w:color="auto"/>
        <w:right w:val="none" w:sz="0" w:space="0" w:color="auto"/>
      </w:divBdr>
    </w:div>
    <w:div w:id="613681080">
      <w:bodyDiv w:val="1"/>
      <w:marLeft w:val="0"/>
      <w:marRight w:val="0"/>
      <w:marTop w:val="0"/>
      <w:marBottom w:val="0"/>
      <w:divBdr>
        <w:top w:val="none" w:sz="0" w:space="0" w:color="auto"/>
        <w:left w:val="none" w:sz="0" w:space="0" w:color="auto"/>
        <w:bottom w:val="none" w:sz="0" w:space="0" w:color="auto"/>
        <w:right w:val="none" w:sz="0" w:space="0" w:color="auto"/>
      </w:divBdr>
    </w:div>
    <w:div w:id="1360859237">
      <w:bodyDiv w:val="1"/>
      <w:marLeft w:val="0"/>
      <w:marRight w:val="0"/>
      <w:marTop w:val="0"/>
      <w:marBottom w:val="0"/>
      <w:divBdr>
        <w:top w:val="none" w:sz="0" w:space="0" w:color="auto"/>
        <w:left w:val="none" w:sz="0" w:space="0" w:color="auto"/>
        <w:bottom w:val="none" w:sz="0" w:space="0" w:color="auto"/>
        <w:right w:val="none" w:sz="0" w:space="0" w:color="auto"/>
      </w:divBdr>
      <w:divsChild>
        <w:div w:id="951283726">
          <w:marLeft w:val="0"/>
          <w:marRight w:val="0"/>
          <w:marTop w:val="0"/>
          <w:marBottom w:val="0"/>
          <w:divBdr>
            <w:top w:val="none" w:sz="0" w:space="0" w:color="auto"/>
            <w:left w:val="none" w:sz="0" w:space="0" w:color="auto"/>
            <w:bottom w:val="none" w:sz="0" w:space="0" w:color="auto"/>
            <w:right w:val="none" w:sz="0" w:space="0" w:color="auto"/>
          </w:divBdr>
        </w:div>
      </w:divsChild>
    </w:div>
    <w:div w:id="161601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orlagetcolumbus.dk/produkt/ulighedens-mange-ansigter/produkt/vis/" TargetMode="External"/><Relationship Id="rId18" Type="http://schemas.openxmlformats.org/officeDocument/2006/relationships/hyperlink" Target="http://forlagetcolumbus.dk/produkt/ulighedens-mange-ansigter/produkt/vis/" TargetMode="External"/><Relationship Id="rId26" Type="http://schemas.openxmlformats.org/officeDocument/2006/relationships/hyperlink" Target="http://forlagetcolumbus.dk/produkt/ulighedens-mange-ansigter/produkt/vis/" TargetMode="External"/><Relationship Id="rId3" Type="http://schemas.openxmlformats.org/officeDocument/2006/relationships/customXml" Target="../customXml/item3.xml"/><Relationship Id="rId21" Type="http://schemas.openxmlformats.org/officeDocument/2006/relationships/hyperlink" Target="http://forlagetcolumbus.dk/produkt/ulighedens-mange-ansigter/produkt/vis/" TargetMode="External"/><Relationship Id="rId7" Type="http://schemas.openxmlformats.org/officeDocument/2006/relationships/webSettings" Target="webSettings.xml"/><Relationship Id="rId12" Type="http://schemas.openxmlformats.org/officeDocument/2006/relationships/hyperlink" Target="http://www.dr.dk/tv/se/deadline/deadline-849" TargetMode="External"/><Relationship Id="rId17" Type="http://schemas.openxmlformats.org/officeDocument/2006/relationships/hyperlink" Target="http://forlagetcolumbus.dk/produkt/ulighedens-mange-ansigter/produkt/vis/" TargetMode="External"/><Relationship Id="rId25" Type="http://schemas.openxmlformats.org/officeDocument/2006/relationships/hyperlink" Target="http://forlagetcolumbus.dk/produkt/ulighedens-mange-ansigter/produkt/vi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forlagetcolumbus.dk/produkt/ulighedens-mange-ansigter/produkt/vis/" TargetMode="External"/><Relationship Id="rId20" Type="http://schemas.openxmlformats.org/officeDocument/2006/relationships/hyperlink" Target="http://forlagetcolumbus.dk/produkt/ulighedens-mange-ansigter/produkt/vis/" TargetMode="External"/><Relationship Id="rId29" Type="http://schemas.openxmlformats.org/officeDocument/2006/relationships/hyperlink" Target="http://www.dr.dk/tv/se/deadline/deadline-84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t.dk/krimi/hjemloes-doed-efter-en-times-ventetid-maatte-rykke-efter-ambulance-flere-gange" TargetMode="External"/><Relationship Id="rId24" Type="http://schemas.openxmlformats.org/officeDocument/2006/relationships/hyperlink" Target="http://www.forlagetcolumbus.dk/dk/bogens_hjemmeside/international_politik/usas_udfordringer/kapitel_2/21_det_politiske_usa/"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forlagetcolumbus.dk/produkt/ulighedens-mange-ansigter/produkt/vis/" TargetMode="External"/><Relationship Id="rId23" Type="http://schemas.openxmlformats.org/officeDocument/2006/relationships/hyperlink" Target="http://forlagetcolumbus.dk/produkt/ulighedens-mange-ansigter/produkt/vis/" TargetMode="External"/><Relationship Id="rId28" Type="http://schemas.openxmlformats.org/officeDocument/2006/relationships/hyperlink" Target="http://forlagetcolumbus.dk/produkt/ulighedens-mange-ansigter/produkt/vis/" TargetMode="External"/><Relationship Id="rId10" Type="http://schemas.openxmlformats.org/officeDocument/2006/relationships/hyperlink" Target="http://www.fagbladet3f.dk/nyheder/social-og-arbejdsmiljoe/e5488c4e76604b299987de8d4add2d77-20140815-udsatte-maend-skal-have-et-aarligt-tjek-ved-laegen" TargetMode="External"/><Relationship Id="rId19" Type="http://schemas.openxmlformats.org/officeDocument/2006/relationships/hyperlink" Target="http://forlagetcolumbus.dk/produkt/ulighedens-mange-ansigter/produkt/vis/"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gbladet3f.dk/nyheder/social-og-arbejdsmiljoe/e5488c4e76604b299987de8d4add2d77-20140815-udsatte-maend-skal-have-et-aarligt-tjek-ved-laegen" TargetMode="External"/><Relationship Id="rId22" Type="http://schemas.openxmlformats.org/officeDocument/2006/relationships/hyperlink" Target="http://forlagetcolumbus.dk/produkt/ulighedens-mange-ansigter/produkt/vis/" TargetMode="External"/><Relationship Id="rId27" Type="http://schemas.openxmlformats.org/officeDocument/2006/relationships/hyperlink" Target="http://forlagetcolumbus.dk/produkt/ulighedens-mange-ansigter/produkt/vis/" TargetMode="External"/><Relationship Id="rId30" Type="http://schemas.openxmlformats.org/officeDocument/2006/relationships/hyperlink" Target="http://forlagetcolumbus.dk/produkt/ulighedens-mange-ansigter/produkt/vis/"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4F0C4D99950B540B27C3022C93149C7" ma:contentTypeVersion="0" ma:contentTypeDescription="Opret et nyt dokument." ma:contentTypeScope="" ma:versionID="b8cf3764d50d7e9f6df9a3f454238124">
  <xsd:schema xmlns:xsd="http://www.w3.org/2001/XMLSchema" xmlns:xs="http://www.w3.org/2001/XMLSchema" xmlns:p="http://schemas.microsoft.com/office/2006/metadata/properties" targetNamespace="http://schemas.microsoft.com/office/2006/metadata/properties" ma:root="true" ma:fieldsID="8cc5522bde6279d2e1f376b23c0c9c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BA710-882C-430A-B819-C46906A3D7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1F3DB0-D798-494E-B1A5-EFDF4B2A8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4AF799-CEA3-4DCD-AC8D-60F5BFDCC5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6233</Words>
  <Characters>38023</Characters>
  <Application>Microsoft Office Word</Application>
  <DocSecurity>0</DocSecurity>
  <Lines>316</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Glenstrup Jensby (JJ | MG)</dc:creator>
  <cp:keywords/>
  <dc:description/>
  <cp:lastModifiedBy>Forlaget Columbus</cp:lastModifiedBy>
  <cp:revision>2</cp:revision>
  <dcterms:created xsi:type="dcterms:W3CDTF">2015-05-26T09:51:00Z</dcterms:created>
  <dcterms:modified xsi:type="dcterms:W3CDTF">2015-05-26T09:51:00Z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0x01010004F0C4D99950B540B27C3022C93149C7</vt:lpwstr>
  </property>
</Properties>
</file>