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A1BF" w14:textId="77777777" w:rsidR="00144917" w:rsidRDefault="00144917" w:rsidP="00144917">
      <w:pPr>
        <w:rPr>
          <w:rFonts w:ascii="Arial" w:eastAsia="Times New Roman" w:hAnsi="Arial" w:cs="Arial"/>
          <w:i/>
          <w:iCs/>
          <w:color w:val="000000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lang w:eastAsia="da-DK"/>
        </w:rPr>
        <w:t xml:space="preserve">Din historie </w:t>
      </w:r>
    </w:p>
    <w:p w14:paraId="1C00FD6C" w14:textId="77777777" w:rsidR="00144917" w:rsidRDefault="00144917" w:rsidP="00144917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6D06D453" w14:textId="77777777" w:rsidR="00144917" w:rsidRDefault="00144917" w:rsidP="00144917">
      <w:pPr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Ekstraopgaver</w:t>
      </w:r>
    </w:p>
    <w:p w14:paraId="3A0C67EB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08FB6E47" w14:textId="77777777" w:rsidR="00144917" w:rsidRDefault="00144917" w:rsidP="00144917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da-DK"/>
        </w:rPr>
        <w:t>Din mad</w:t>
      </w:r>
    </w:p>
    <w:p w14:paraId="30C24D58" w14:textId="77777777" w:rsidR="00144917" w:rsidRDefault="00144917" w:rsidP="00144917">
      <w:pPr>
        <w:rPr>
          <w:rFonts w:ascii="Arial" w:eastAsia="Times New Roman" w:hAnsi="Arial" w:cs="Arial"/>
          <w:b/>
          <w:bCs/>
          <w:color w:val="000000" w:themeColor="text1"/>
          <w:lang w:eastAsia="da-DK"/>
        </w:rPr>
      </w:pPr>
    </w:p>
    <w:p w14:paraId="291E019C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1</w:t>
      </w:r>
    </w:p>
    <w:p w14:paraId="7F3092F0" w14:textId="77777777" w:rsidR="00144917" w:rsidRDefault="00144917" w:rsidP="0014491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Gå ind på Toms Gruppens hjemmeside og undersiden Vores historie: </w:t>
      </w:r>
      <w:hyperlink r:id="rId5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https://www.tomsgroup.com/xx/</w:t>
        </w:r>
      </w:hyperlink>
    </w:p>
    <w:p w14:paraId="0581F628" w14:textId="77777777" w:rsidR="00144917" w:rsidRDefault="00144917" w:rsidP="0014491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Hvordan har Toms produkter udviklet sig over tid og hvad fortæller det os om Danmarks historie i det 20. århundrede?</w:t>
      </w:r>
    </w:p>
    <w:p w14:paraId="65CCFE79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044B4CAA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2</w:t>
      </w:r>
    </w:p>
    <w:p w14:paraId="57C8CE07" w14:textId="77777777" w:rsidR="00144917" w:rsidRDefault="00144917" w:rsidP="00144917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Læs om Stryhns Gruppens historie og strategi:</w:t>
      </w:r>
    </w:p>
    <w:p w14:paraId="4D94CC31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            </w:t>
      </w:r>
      <w:hyperlink r:id="rId6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https://www.stryhns.dk/om-stryhns-as/historie-og-strategi/</w:t>
        </w:r>
      </w:hyperlink>
    </w:p>
    <w:p w14:paraId="606A51FC" w14:textId="77777777" w:rsidR="00144917" w:rsidRDefault="00144917" w:rsidP="00144917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Hvordan har Stryhns udviklet over tid, og hvad fortæller det os om Danmarks historie i det 20. og 21. århundrede?</w:t>
      </w:r>
    </w:p>
    <w:p w14:paraId="69D816BF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21ED944D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3</w:t>
      </w:r>
    </w:p>
    <w:p w14:paraId="325F0B91" w14:textId="77777777" w:rsidR="00144917" w:rsidRDefault="00144917" w:rsidP="0014491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Gå ind på den underside på Statens </w:t>
      </w:r>
      <w:proofErr w:type="spellStart"/>
      <w:r>
        <w:rPr>
          <w:rFonts w:ascii="Arial" w:eastAsia="Times New Roman" w:hAnsi="Arial" w:cs="Arial"/>
          <w:color w:val="000000"/>
          <w:lang w:eastAsia="da-DK"/>
        </w:rPr>
        <w:t>Musem</w:t>
      </w:r>
      <w:proofErr w:type="spellEnd"/>
      <w:r>
        <w:rPr>
          <w:rFonts w:ascii="Arial" w:eastAsia="Times New Roman" w:hAnsi="Arial" w:cs="Arial"/>
          <w:color w:val="000000"/>
          <w:lang w:eastAsia="da-DK"/>
        </w:rPr>
        <w:t xml:space="preserve"> for Kunsts hjemmeside, der handler om mad som kunst og kunst som mad: </w:t>
      </w:r>
      <w:hyperlink r:id="rId7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https://www.smk.dk/article/mums/https://www.smk.dk/article/mums/</w:t>
        </w:r>
      </w:hyperlink>
    </w:p>
    <w:p w14:paraId="034B78FF" w14:textId="77777777" w:rsidR="00144917" w:rsidRDefault="00144917" w:rsidP="00144917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Vis med udgangspunkt i to af billederne på siden, hvordan man kan bruge billeder som kilde til madens historie.</w:t>
      </w:r>
    </w:p>
    <w:p w14:paraId="016D6E69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5E316638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4</w:t>
      </w:r>
    </w:p>
    <w:p w14:paraId="282B6C66" w14:textId="77777777" w:rsidR="00144917" w:rsidRDefault="00144917" w:rsidP="00144917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Gå ind på museet Mosede Forts hjemmeside under “Temaer” undersiden “Gullasch - og andre blandede historier” og læs opslaget “Gullasch-eventyret”:</w:t>
      </w:r>
    </w:p>
    <w:p w14:paraId="24EA47AB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            </w:t>
      </w:r>
      <w:hyperlink r:id="rId8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https://danmark1914-18.dk/historier/gullasch-eventyret</w:t>
        </w:r>
      </w:hyperlink>
    </w:p>
    <w:p w14:paraId="4ACC30F4" w14:textId="77777777" w:rsidR="00144917" w:rsidRDefault="00144917" w:rsidP="00144917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Hvad fortæller produktionen af gullasch om industrisamfundets fødevareproduktion?</w:t>
      </w:r>
    </w:p>
    <w:p w14:paraId="167EE592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1D39DF38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5 </w:t>
      </w:r>
    </w:p>
    <w:p w14:paraId="50351E44" w14:textId="77777777" w:rsidR="00144917" w:rsidRDefault="00144917" w:rsidP="00144917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Læs artiklen “Da pizzaen kom til Danmark” på DR’s hjemmeside: </w:t>
      </w:r>
      <w:hyperlink r:id="rId9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https://www.dr.dk/ligetil/da-pizzaen-kom-til-danmark-blev-danskernes-madvaner-aendret</w:t>
        </w:r>
      </w:hyperlink>
    </w:p>
    <w:p w14:paraId="20D6F604" w14:textId="77777777" w:rsidR="00144917" w:rsidRDefault="00144917" w:rsidP="00144917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Hvad fortæller det øgede forbrug af fastfood om danskernes madvaner?</w:t>
      </w:r>
    </w:p>
    <w:p w14:paraId="71A8ACB9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6EF73B07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Ekstraopgave modul 6 </w:t>
      </w:r>
    </w:p>
    <w:p w14:paraId="1DA06545" w14:textId="77777777" w:rsidR="00144917" w:rsidRDefault="00144917" w:rsidP="00144917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 xml:space="preserve">Læs om de seneste kostråd og kostrådscirklen på undersiden “Kost og fødevarer” på Fødevarestyrelsens hjemmeside: </w:t>
      </w:r>
      <w:hyperlink r:id="rId10" w:history="1">
        <w:r>
          <w:rPr>
            <w:rStyle w:val="Hyperlink"/>
            <w:rFonts w:ascii="Arial" w:eastAsia="Times New Roman" w:hAnsi="Arial" w:cs="Arial"/>
            <w:color w:val="1155CC"/>
            <w:lang w:eastAsia="da-DK"/>
          </w:rPr>
          <w:t>https://foedevarestyrelsen.dk/kost-og-foedevarer/alt-om-mad/de-officielle-kostraad/kostraad-til-dig/om-de-officielle-kostraad/kostraadscirklen</w:t>
        </w:r>
      </w:hyperlink>
    </w:p>
    <w:p w14:paraId="2D59C6EF" w14:textId="77777777" w:rsidR="00144917" w:rsidRDefault="00144917" w:rsidP="00144917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>
        <w:rPr>
          <w:rFonts w:ascii="Arial" w:eastAsia="Times New Roman" w:hAnsi="Arial" w:cs="Arial"/>
          <w:color w:val="000000"/>
          <w:lang w:eastAsia="da-DK"/>
        </w:rPr>
        <w:t>Sammenlign kostrådscirklen med de fire madpyramider i bogen.</w:t>
      </w:r>
    </w:p>
    <w:p w14:paraId="68318182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4E424B64" w14:textId="77777777" w:rsidR="00144917" w:rsidRDefault="00144917" w:rsidP="00144917">
      <w:pPr>
        <w:rPr>
          <w:rFonts w:ascii="Times New Roman" w:eastAsia="Times New Roman" w:hAnsi="Times New Roman" w:cs="Times New Roman"/>
          <w:lang w:eastAsia="da-DK"/>
        </w:rPr>
      </w:pPr>
    </w:p>
    <w:p w14:paraId="3B694BD1" w14:textId="385E55F9" w:rsidR="00CE1F70" w:rsidRPr="00144917" w:rsidRDefault="00CE1F70">
      <w:pPr>
        <w:rPr>
          <w:rFonts w:ascii="Arial" w:eastAsia="Times New Roman" w:hAnsi="Arial" w:cs="Arial"/>
          <w:b/>
          <w:bCs/>
          <w:color w:val="000000"/>
          <w:lang w:eastAsia="da-DK"/>
        </w:rPr>
      </w:pPr>
    </w:p>
    <w:sectPr w:rsidR="00CE1F70" w:rsidRPr="001449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D27"/>
    <w:multiLevelType w:val="multilevel"/>
    <w:tmpl w:val="949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05C58"/>
    <w:multiLevelType w:val="multilevel"/>
    <w:tmpl w:val="CC9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27E1F"/>
    <w:multiLevelType w:val="multilevel"/>
    <w:tmpl w:val="838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61915"/>
    <w:multiLevelType w:val="multilevel"/>
    <w:tmpl w:val="FCE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4825DD"/>
    <w:multiLevelType w:val="multilevel"/>
    <w:tmpl w:val="866A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C4C25"/>
    <w:multiLevelType w:val="multilevel"/>
    <w:tmpl w:val="DFD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1688"/>
    <w:multiLevelType w:val="multilevel"/>
    <w:tmpl w:val="1A2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E5F14"/>
    <w:multiLevelType w:val="multilevel"/>
    <w:tmpl w:val="9A4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5F36D5"/>
    <w:multiLevelType w:val="multilevel"/>
    <w:tmpl w:val="7498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87371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946405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1276622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85271658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6912013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234461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4252251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43237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965212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17"/>
    <w:rsid w:val="00144917"/>
    <w:rsid w:val="001E79BD"/>
    <w:rsid w:val="00CE1F70"/>
    <w:rsid w:val="00D23281"/>
    <w:rsid w:val="00D8558C"/>
    <w:rsid w:val="00DF0BBC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32FD"/>
  <w15:chartTrackingRefBased/>
  <w15:docId w15:val="{A07E600A-5D95-48BC-89FD-2FB15BB5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17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4491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491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491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491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491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491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491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491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491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491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491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491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4917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4917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491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491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491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491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4491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449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491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491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4491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144917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44917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144917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491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4917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4491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semiHidden/>
    <w:unhideWhenUsed/>
    <w:rsid w:val="00144917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mark1914-18.dk/historier/gullasch-eventyr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k.dk/article/mu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yhns.dk/om-stryhns-as/historie-og-strateg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omsgroup.com/xx/" TargetMode="External"/><Relationship Id="rId10" Type="http://schemas.openxmlformats.org/officeDocument/2006/relationships/hyperlink" Target="https://foedevarestyrelsen.dk/kost-og-foedevarer/alt-om-mad/de-officielle-kostraad/kostraad-til-dig/om-de-officielle-kostraad/kostraadscirkl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ligetil/da-pizzaen-kom-til-danmark-blev-danskernes-madvaner-aendr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2024-03-04T11:49:00Z</dcterms:created>
  <dcterms:modified xsi:type="dcterms:W3CDTF">2024-03-04T11:50:00Z</dcterms:modified>
</cp:coreProperties>
</file>