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BA3E" w14:textId="77777777" w:rsidR="00BF69D5" w:rsidRPr="004230D4" w:rsidRDefault="00BF69D5" w:rsidP="00BF69D5">
      <w:pPr>
        <w:rPr>
          <w:rFonts w:cstheme="minorHAnsi"/>
          <w:b/>
          <w:bCs/>
          <w:sz w:val="32"/>
          <w:szCs w:val="32"/>
          <w:lang w:val="en-US"/>
        </w:rPr>
      </w:pPr>
      <w:r w:rsidRPr="004230D4">
        <w:rPr>
          <w:rFonts w:cstheme="minorHAnsi"/>
          <w:b/>
          <w:bCs/>
          <w:sz w:val="32"/>
          <w:szCs w:val="32"/>
          <w:lang w:val="en-US"/>
        </w:rPr>
        <w:t xml:space="preserve">How to </w:t>
      </w:r>
      <w:proofErr w:type="spellStart"/>
      <w:r w:rsidRPr="004230D4">
        <w:rPr>
          <w:rFonts w:cstheme="minorHAnsi"/>
          <w:b/>
          <w:bCs/>
          <w:sz w:val="32"/>
          <w:szCs w:val="32"/>
          <w:lang w:val="en-US"/>
        </w:rPr>
        <w:t>analyse</w:t>
      </w:r>
      <w:proofErr w:type="spellEnd"/>
      <w:r w:rsidRPr="004230D4">
        <w:rPr>
          <w:rFonts w:cstheme="minorHAnsi"/>
          <w:b/>
          <w:bCs/>
          <w:sz w:val="32"/>
          <w:szCs w:val="32"/>
          <w:lang w:val="en-US"/>
        </w:rPr>
        <w:t xml:space="preserve"> a podcast</w:t>
      </w:r>
    </w:p>
    <w:p w14:paraId="540CA641" w14:textId="77777777" w:rsidR="00BF69D5" w:rsidRPr="007F5507" w:rsidRDefault="00BF69D5" w:rsidP="00BF69D5">
      <w:pPr>
        <w:spacing w:line="27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SIMON’S JOURNEY IN </w:t>
      </w:r>
      <w:r w:rsidRPr="004C0EDF">
        <w:rPr>
          <w:b/>
          <w:bCs/>
          <w:i/>
          <w:iCs/>
          <w:lang w:val="en-GB"/>
        </w:rPr>
        <w:t>BLACKOUT</w:t>
      </w:r>
      <w:r>
        <w:rPr>
          <w:b/>
          <w:bCs/>
          <w:lang w:val="en-GB"/>
        </w:rPr>
        <w:t>, p. 30</w:t>
      </w:r>
    </w:p>
    <w:p w14:paraId="0452DB44" w14:textId="77777777" w:rsidR="00BF69D5" w:rsidRPr="004C0EDF" w:rsidRDefault="00BF69D5" w:rsidP="00BF69D5">
      <w:pPr>
        <w:spacing w:line="360" w:lineRule="auto"/>
        <w:ind w:firstLine="567"/>
        <w:rPr>
          <w:lang w:val="en-GB"/>
        </w:rPr>
      </w:pPr>
    </w:p>
    <w:p w14:paraId="79B27666" w14:textId="77777777" w:rsidR="00BF69D5" w:rsidRPr="004C0EDF" w:rsidRDefault="00BF69D5" w:rsidP="00BF69D5">
      <w:pPr>
        <w:spacing w:line="360" w:lineRule="auto"/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F69D5" w:rsidRPr="00FD7BED" w14:paraId="2624E563" w14:textId="77777777" w:rsidTr="00AB190A">
        <w:tc>
          <w:tcPr>
            <w:tcW w:w="9622" w:type="dxa"/>
            <w:shd w:val="clear" w:color="auto" w:fill="FBE4D5" w:themeFill="accent2" w:themeFillTint="33"/>
          </w:tcPr>
          <w:p w14:paraId="4E7517D2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  <w:r w:rsidRPr="004C0EDF">
              <w:rPr>
                <w:lang w:val="en-GB"/>
              </w:rPr>
              <w:t xml:space="preserve">Even in the rather short premiere episode of </w:t>
            </w:r>
            <w:r w:rsidRPr="004C0EDF">
              <w:rPr>
                <w:i/>
                <w:iCs/>
                <w:lang w:val="en-GB"/>
              </w:rPr>
              <w:t>Blackout</w:t>
            </w:r>
            <w:r w:rsidRPr="004C0EDF">
              <w:rPr>
                <w:lang w:val="en-GB"/>
              </w:rPr>
              <w:t xml:space="preserve">, we have two clear plot points that mark the character development of Simon Itani. </w:t>
            </w:r>
          </w:p>
          <w:p w14:paraId="7D1FBB5C" w14:textId="77777777" w:rsidR="00BF69D5" w:rsidRPr="002F3E40" w:rsidRDefault="00BF69D5" w:rsidP="00AB190A">
            <w:pPr>
              <w:spacing w:line="276" w:lineRule="auto"/>
              <w:ind w:firstLine="591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Listen to ep. 1 and concentrate on finding the two unmissable scenes that push the plot and Simon’s development forward. </w:t>
            </w:r>
            <w:r w:rsidRPr="002F3E40">
              <w:rPr>
                <w:b/>
                <w:bCs/>
                <w:lang w:val="en-GB"/>
              </w:rPr>
              <w:t>Note down when these two scenes occur.</w:t>
            </w:r>
          </w:p>
          <w:p w14:paraId="4563C417" w14:textId="77777777" w:rsidR="00BF69D5" w:rsidRDefault="00BF69D5" w:rsidP="00AB190A">
            <w:pPr>
              <w:spacing w:line="276" w:lineRule="auto"/>
              <w:ind w:firstLine="591"/>
              <w:rPr>
                <w:lang w:val="en-GB"/>
              </w:rPr>
            </w:pPr>
            <w:r>
              <w:rPr>
                <w:lang w:val="en-GB"/>
              </w:rPr>
              <w:t>You may want to listen to the scenes again when you fill out this worksheet:</w:t>
            </w:r>
          </w:p>
          <w:p w14:paraId="1F667003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  <w:tbl>
            <w:tblPr>
              <w:tblStyle w:val="Tabel-Gitter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003"/>
              <w:gridCol w:w="3685"/>
              <w:gridCol w:w="3708"/>
            </w:tblGrid>
            <w:tr w:rsidR="00BF69D5" w:rsidRPr="00FD7BED" w14:paraId="38215DD1" w14:textId="77777777" w:rsidTr="00AB190A">
              <w:tc>
                <w:tcPr>
                  <w:tcW w:w="1066" w:type="pct"/>
                  <w:shd w:val="clear" w:color="auto" w:fill="F7CAAC" w:themeFill="accent2" w:themeFillTint="66"/>
                </w:tcPr>
                <w:p w14:paraId="37E3EBC5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</w:tc>
              <w:tc>
                <w:tcPr>
                  <w:tcW w:w="1961" w:type="pct"/>
                  <w:shd w:val="clear" w:color="auto" w:fill="F7CAAC" w:themeFill="accent2" w:themeFillTint="66"/>
                </w:tcPr>
                <w:p w14:paraId="3DD8C5C0" w14:textId="77777777" w:rsidR="00BF69D5" w:rsidRPr="009A5F82" w:rsidRDefault="00BF69D5" w:rsidP="00AB190A">
                  <w:pPr>
                    <w:spacing w:line="276" w:lineRule="auto"/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Physical change in the world</w:t>
                  </w:r>
                </w:p>
              </w:tc>
              <w:tc>
                <w:tcPr>
                  <w:tcW w:w="1973" w:type="pct"/>
                  <w:shd w:val="clear" w:color="auto" w:fill="F7CAAC" w:themeFill="accent2" w:themeFillTint="66"/>
                </w:tcPr>
                <w:p w14:paraId="402720C8" w14:textId="77777777" w:rsidR="00BF69D5" w:rsidRPr="009A5F82" w:rsidRDefault="00BF69D5" w:rsidP="00AB190A">
                  <w:pPr>
                    <w:spacing w:line="276" w:lineRule="auto"/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Inner development for Simon</w:t>
                  </w:r>
                </w:p>
              </w:tc>
            </w:tr>
            <w:tr w:rsidR="00BF69D5" w:rsidRPr="00FD7BED" w14:paraId="27147101" w14:textId="77777777" w:rsidTr="00AB190A">
              <w:tc>
                <w:tcPr>
                  <w:tcW w:w="1066" w:type="pct"/>
                  <w:shd w:val="clear" w:color="auto" w:fill="F7CAAC" w:themeFill="accent2" w:themeFillTint="66"/>
                </w:tcPr>
                <w:p w14:paraId="7318E780" w14:textId="77777777" w:rsidR="00BF69D5" w:rsidRPr="009A5F82" w:rsidRDefault="00BF69D5" w:rsidP="00AB190A">
                  <w:pPr>
                    <w:spacing w:line="276" w:lineRule="auto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 xml:space="preserve">First plot point </w:t>
                  </w:r>
                </w:p>
              </w:tc>
              <w:tc>
                <w:tcPr>
                  <w:tcW w:w="1961" w:type="pct"/>
                  <w:shd w:val="clear" w:color="auto" w:fill="FFFFFF" w:themeFill="background1"/>
                </w:tcPr>
                <w:p w14:paraId="1D760BC5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  <w:p w14:paraId="54AE3831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  <w:p w14:paraId="3AAE8F69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  <w:p w14:paraId="55C0804A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  <w:p w14:paraId="55068C38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</w:tc>
              <w:tc>
                <w:tcPr>
                  <w:tcW w:w="1973" w:type="pct"/>
                  <w:shd w:val="clear" w:color="auto" w:fill="FFFFFF" w:themeFill="background1"/>
                </w:tcPr>
                <w:p w14:paraId="773E2B6A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</w:tc>
            </w:tr>
            <w:tr w:rsidR="00BF69D5" w:rsidRPr="00FD7BED" w14:paraId="3F5C9257" w14:textId="77777777" w:rsidTr="00AB190A">
              <w:tc>
                <w:tcPr>
                  <w:tcW w:w="1066" w:type="pct"/>
                  <w:shd w:val="clear" w:color="auto" w:fill="F7CAAC" w:themeFill="accent2" w:themeFillTint="66"/>
                </w:tcPr>
                <w:p w14:paraId="563FF1A1" w14:textId="77777777" w:rsidR="00BF69D5" w:rsidRDefault="00BF69D5" w:rsidP="00AB190A">
                  <w:pPr>
                    <w:spacing w:line="276" w:lineRule="auto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Second plot point</w:t>
                  </w:r>
                </w:p>
              </w:tc>
              <w:tc>
                <w:tcPr>
                  <w:tcW w:w="1961" w:type="pct"/>
                  <w:shd w:val="clear" w:color="auto" w:fill="FFFFFF" w:themeFill="background1"/>
                </w:tcPr>
                <w:p w14:paraId="6E258527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  <w:p w14:paraId="307216F0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  <w:p w14:paraId="23E6D313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  <w:p w14:paraId="693C4A3B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  <w:p w14:paraId="48F89A77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</w:tc>
              <w:tc>
                <w:tcPr>
                  <w:tcW w:w="1973" w:type="pct"/>
                  <w:shd w:val="clear" w:color="auto" w:fill="FFFFFF" w:themeFill="background1"/>
                </w:tcPr>
                <w:p w14:paraId="044AA9B1" w14:textId="77777777" w:rsidR="00BF69D5" w:rsidRDefault="00BF69D5" w:rsidP="00AB190A">
                  <w:pPr>
                    <w:spacing w:line="276" w:lineRule="auto"/>
                    <w:rPr>
                      <w:lang w:val="en-GB"/>
                    </w:rPr>
                  </w:pPr>
                </w:p>
              </w:tc>
            </w:tr>
          </w:tbl>
          <w:p w14:paraId="5D66DF6E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  <w:p w14:paraId="4E967845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Share your findings in class, and discuss the following aspects, too:</w:t>
            </w:r>
          </w:p>
          <w:p w14:paraId="7D90CBD3" w14:textId="77777777" w:rsidR="00BF69D5" w:rsidRDefault="00BF69D5" w:rsidP="00BF69D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Who controls the first plot point? Who controls the second plot point? How is that linked to Simon’s personal development?</w:t>
            </w:r>
          </w:p>
          <w:p w14:paraId="36E858E9" w14:textId="77777777" w:rsidR="00BF69D5" w:rsidRDefault="00BF69D5" w:rsidP="00BF69D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Simon’s inner journey is also marked by a physical “change” in both plot-point scenes – what kind of change?</w:t>
            </w:r>
          </w:p>
          <w:p w14:paraId="0AA7B4D8" w14:textId="77777777" w:rsidR="00BF69D5" w:rsidRPr="00452CEC" w:rsidRDefault="00BF69D5" w:rsidP="00BF69D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What does this change sound like? How does the sound design in the plot-point scenes help us understand Simon’s development?</w:t>
            </w:r>
          </w:p>
          <w:p w14:paraId="5ED17FE9" w14:textId="77777777" w:rsidR="00BF69D5" w:rsidRPr="003A26E7" w:rsidRDefault="00BF69D5" w:rsidP="00BF69D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Based on this, what seems to be the overall theme of </w:t>
            </w:r>
            <w:r>
              <w:rPr>
                <w:i/>
                <w:iCs/>
                <w:lang w:val="en-GB"/>
              </w:rPr>
              <w:t xml:space="preserve">Blackout, </w:t>
            </w:r>
            <w:r>
              <w:rPr>
                <w:lang w:val="en-GB"/>
              </w:rPr>
              <w:t>or at least of episode 1?</w:t>
            </w:r>
            <w:r w:rsidRPr="003A26E7">
              <w:rPr>
                <w:lang w:val="en-GB"/>
              </w:rPr>
              <w:t xml:space="preserve"> </w:t>
            </w:r>
          </w:p>
        </w:tc>
      </w:tr>
    </w:tbl>
    <w:p w14:paraId="7080D556" w14:textId="77777777" w:rsidR="00BF69D5" w:rsidRDefault="00BF69D5" w:rsidP="00BF69D5">
      <w:pPr>
        <w:spacing w:line="360" w:lineRule="auto"/>
        <w:rPr>
          <w:lang w:val="en-GB"/>
        </w:rPr>
      </w:pPr>
    </w:p>
    <w:p w14:paraId="587A6830" w14:textId="57CDD914" w:rsidR="00E27F0D" w:rsidRPr="00BC37DF" w:rsidRDefault="00000000">
      <w:pPr>
        <w:rPr>
          <w:lang w:val="en-GB"/>
        </w:rPr>
      </w:pPr>
    </w:p>
    <w:sectPr w:rsidR="00E27F0D" w:rsidRPr="00BC37D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EDEB" w14:textId="77777777" w:rsidR="00063833" w:rsidRDefault="00063833">
      <w:pPr>
        <w:spacing w:after="0" w:line="240" w:lineRule="auto"/>
      </w:pPr>
      <w:r>
        <w:separator/>
      </w:r>
    </w:p>
  </w:endnote>
  <w:endnote w:type="continuationSeparator" w:id="0">
    <w:p w14:paraId="0FA8D540" w14:textId="77777777" w:rsidR="00063833" w:rsidRDefault="000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C4B0" w14:textId="77777777" w:rsidR="008F7A18" w:rsidRPr="008F7A18" w:rsidRDefault="00000000" w:rsidP="008F7A18">
    <w:pPr>
      <w:pStyle w:val="Sidefod"/>
      <w:rPr>
        <w:lang w:val="en-US"/>
      </w:rPr>
    </w:pPr>
    <w:r w:rsidRPr="008F7A18">
      <w:rPr>
        <w:lang w:val="en-US"/>
      </w:rPr>
      <w:t xml:space="preserve">Listen! Podcasts in English </w:t>
    </w:r>
    <w:r w:rsidRPr="008F7A18">
      <w:rPr>
        <w:rFonts w:cstheme="minorHAnsi"/>
        <w:lang w:val="en-US"/>
      </w:rPr>
      <w:t>©</w:t>
    </w:r>
    <w:r w:rsidRPr="008F7A18">
      <w:rPr>
        <w:lang w:val="en-US"/>
      </w:rPr>
      <w:t xml:space="preserve">FORLAGET COLUMBUS. </w:t>
    </w:r>
  </w:p>
  <w:p w14:paraId="7D4392F0" w14:textId="77777777" w:rsidR="008F7A18" w:rsidRDefault="00000000" w:rsidP="008F7A18">
    <w:pPr>
      <w:pStyle w:val="Sidefod"/>
    </w:pPr>
    <w:r>
      <w:t>MÅ DOWNLOADES/PRINTES/KOPIERES I HENHOLD TIL GÆLDENDE COPYDAN-AFTALE.</w:t>
    </w:r>
  </w:p>
  <w:p w14:paraId="2468FCE5" w14:textId="77777777" w:rsidR="008F7A18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E4D8" w14:textId="77777777" w:rsidR="00063833" w:rsidRDefault="00063833">
      <w:pPr>
        <w:spacing w:after="0" w:line="240" w:lineRule="auto"/>
      </w:pPr>
      <w:r>
        <w:separator/>
      </w:r>
    </w:p>
  </w:footnote>
  <w:footnote w:type="continuationSeparator" w:id="0">
    <w:p w14:paraId="75051C38" w14:textId="77777777" w:rsidR="00063833" w:rsidRDefault="000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DCFB" w14:textId="77777777" w:rsidR="008F7A18" w:rsidRDefault="00000000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176B86D3" wp14:editId="13200048">
          <wp:extent cx="6120130" cy="899160"/>
          <wp:effectExtent l="0" t="0" r="0" b="0"/>
          <wp:docPr id="43703714" name="Billede 43703714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36B"/>
    <w:multiLevelType w:val="hybridMultilevel"/>
    <w:tmpl w:val="11B23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257"/>
    <w:multiLevelType w:val="hybridMultilevel"/>
    <w:tmpl w:val="AF3E81B8"/>
    <w:lvl w:ilvl="0" w:tplc="9724D5A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3778360">
    <w:abstractNumId w:val="1"/>
  </w:num>
  <w:num w:numId="2" w16cid:durableId="16725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5"/>
    <w:rsid w:val="00037FCF"/>
    <w:rsid w:val="00063833"/>
    <w:rsid w:val="000B1C8E"/>
    <w:rsid w:val="001C4224"/>
    <w:rsid w:val="004338D5"/>
    <w:rsid w:val="00754AEE"/>
    <w:rsid w:val="00BC37DF"/>
    <w:rsid w:val="00BF69D5"/>
    <w:rsid w:val="00D33BF9"/>
    <w:rsid w:val="00D5604B"/>
    <w:rsid w:val="00D724F0"/>
    <w:rsid w:val="00DB40EA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E3D"/>
  <w15:chartTrackingRefBased/>
  <w15:docId w15:val="{861E108E-0FD6-499E-B99C-503BD1D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D5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9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BF69D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9D5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3</cp:revision>
  <dcterms:created xsi:type="dcterms:W3CDTF">2023-04-14T11:55:00Z</dcterms:created>
  <dcterms:modified xsi:type="dcterms:W3CDTF">2023-04-14T11:55:00Z</dcterms:modified>
</cp:coreProperties>
</file>