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F92C" w14:textId="1EDAE187" w:rsidR="00546F2F" w:rsidRPr="000449DB" w:rsidRDefault="00546F2F" w:rsidP="00C6197F">
      <w:pPr>
        <w:pStyle w:val="Titel"/>
      </w:pPr>
      <w:r w:rsidRPr="000449DB">
        <w:t xml:space="preserve">Øvelse til </w:t>
      </w:r>
      <w:r>
        <w:t>5.4</w:t>
      </w:r>
      <w:r w:rsidRPr="000449DB">
        <w:t xml:space="preserve">: </w:t>
      </w:r>
      <w:r w:rsidR="002A5506">
        <w:t>S</w:t>
      </w:r>
      <w:r>
        <w:t>kriv et godt metodeafsnit</w:t>
      </w:r>
    </w:p>
    <w:p w14:paraId="0E15BCB8" w14:textId="77777777" w:rsidR="00546F2F" w:rsidRDefault="00546F2F" w:rsidP="00546F2F"/>
    <w:p w14:paraId="16CCF284" w14:textId="73A9D229" w:rsidR="00404827" w:rsidRDefault="00546F2F" w:rsidP="00DD7D7B">
      <w:r w:rsidRPr="00DD7D7B">
        <w:t>Et af de vigtigste principper i et godt metodeafsnit er at være eksplicit omkring, hvad du gør og hvorfor. En måde, du kan forklare dine overvejelser</w:t>
      </w:r>
      <w:r w:rsidR="0049769E">
        <w:t>, er</w:t>
      </w:r>
      <w:r w:rsidRPr="00DD7D7B">
        <w:t xml:space="preserve"> ved at benytte skemaet nedenfor. Det tvinger dig nemlig til at overveje, hvilke styrker og svagheder din undersøgelse har. </w:t>
      </w:r>
    </w:p>
    <w:p w14:paraId="72F58701" w14:textId="1518F9F7" w:rsidR="00546F2F" w:rsidRDefault="00546F2F" w:rsidP="00DD7D7B">
      <w:r w:rsidRPr="00DD7D7B">
        <w:t>Det er relevant uanset hvilken metodisk tilgang, du bruger i din undersøgelse. Hvis du laver disse overvejelser undervejs, så er du godt på vej til at lave en redelig samfundsvidenskabelig undersøgelse.</w:t>
      </w:r>
    </w:p>
    <w:p w14:paraId="5DC5E3D8" w14:textId="77777777" w:rsidR="00DD7D7B" w:rsidRPr="00DD7D7B" w:rsidRDefault="00DD7D7B" w:rsidP="00DD7D7B"/>
    <w:p w14:paraId="504918FD" w14:textId="77777777" w:rsidR="00546F2F" w:rsidRPr="00404827" w:rsidRDefault="00546F2F" w:rsidP="00404827">
      <w:pPr>
        <w:rPr>
          <w:b/>
          <w:bCs/>
        </w:rPr>
      </w:pPr>
      <w:r w:rsidRPr="00404827">
        <w:rPr>
          <w:b/>
          <w:bCs/>
        </w:rPr>
        <w:t>Skema til at sikre en god undersøgelse</w:t>
      </w:r>
    </w:p>
    <w:tbl>
      <w:tblPr>
        <w:tblW w:w="936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73"/>
        <w:gridCol w:w="2172"/>
        <w:gridCol w:w="2358"/>
        <w:gridCol w:w="1957"/>
      </w:tblGrid>
      <w:tr w:rsidR="00546F2F" w:rsidRPr="00404827" w14:paraId="36B1523F" w14:textId="77777777" w:rsidTr="002235C4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083D8" w14:textId="77777777" w:rsidR="00546F2F" w:rsidRPr="00404827" w:rsidRDefault="00546F2F" w:rsidP="00404827">
            <w:pPr>
              <w:rPr>
                <w:b/>
                <w:bCs/>
              </w:rPr>
            </w:pPr>
            <w:r w:rsidRPr="00404827">
              <w:rPr>
                <w:b/>
                <w:bCs/>
              </w:rPr>
              <w:t>Parameter</w:t>
            </w:r>
          </w:p>
        </w:tc>
        <w:tc>
          <w:tcPr>
            <w:tcW w:w="2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EB874" w14:textId="77777777" w:rsidR="00546F2F" w:rsidRPr="00404827" w:rsidRDefault="00546F2F" w:rsidP="00404827">
            <w:pPr>
              <w:rPr>
                <w:b/>
                <w:bCs/>
              </w:rPr>
            </w:pPr>
            <w:r w:rsidRPr="00404827">
              <w:rPr>
                <w:b/>
                <w:bCs/>
              </w:rPr>
              <w:t>Styrker</w:t>
            </w:r>
          </w:p>
        </w:tc>
        <w:tc>
          <w:tcPr>
            <w:tcW w:w="2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722D0" w14:textId="77777777" w:rsidR="00546F2F" w:rsidRPr="00404827" w:rsidRDefault="00546F2F" w:rsidP="00404827">
            <w:pPr>
              <w:rPr>
                <w:b/>
                <w:bCs/>
              </w:rPr>
            </w:pPr>
            <w:r w:rsidRPr="00404827">
              <w:rPr>
                <w:b/>
                <w:bCs/>
              </w:rPr>
              <w:t>Svagheder</w:t>
            </w: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6DF7C53" w14:textId="77777777" w:rsidR="00546F2F" w:rsidRPr="00404827" w:rsidRDefault="00546F2F" w:rsidP="00404827">
            <w:pPr>
              <w:rPr>
                <w:b/>
                <w:bCs/>
              </w:rPr>
            </w:pPr>
            <w:r w:rsidRPr="00404827">
              <w:rPr>
                <w:b/>
                <w:bCs/>
              </w:rPr>
              <w:t>Konklusion</w:t>
            </w:r>
          </w:p>
        </w:tc>
      </w:tr>
      <w:tr w:rsidR="00546F2F" w:rsidRPr="00404827" w14:paraId="075A07D6" w14:textId="77777777" w:rsidTr="002235C4">
        <w:tc>
          <w:tcPr>
            <w:tcW w:w="2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D0969" w14:textId="77777777" w:rsidR="00546F2F" w:rsidRPr="00404827" w:rsidRDefault="00546F2F" w:rsidP="00404827">
            <w:r w:rsidRPr="00404827">
              <w:rPr>
                <w:b/>
                <w:bCs/>
              </w:rPr>
              <w:t>Generaliserbarhed</w:t>
            </w:r>
            <w:r w:rsidRPr="00404827">
              <w:t>: Er undersøgelsen repræsentativ for en større gruppe, dvs. kan den generaliseres?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EE8C5" w14:textId="77777777" w:rsidR="00546F2F" w:rsidRPr="00404827" w:rsidRDefault="00546F2F" w:rsidP="00404827"/>
        </w:tc>
        <w:tc>
          <w:tcPr>
            <w:tcW w:w="2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4AF6D" w14:textId="77777777" w:rsidR="00546F2F" w:rsidRPr="00404827" w:rsidRDefault="00546F2F" w:rsidP="00404827"/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40AA49D" w14:textId="77777777" w:rsidR="00546F2F" w:rsidRPr="00404827" w:rsidRDefault="00546F2F" w:rsidP="00404827">
            <w:r w:rsidRPr="00404827">
              <w:t xml:space="preserve"> </w:t>
            </w:r>
          </w:p>
        </w:tc>
      </w:tr>
      <w:tr w:rsidR="00546F2F" w:rsidRPr="00404827" w14:paraId="18C847B6" w14:textId="77777777" w:rsidTr="002235C4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B4654" w14:textId="77777777" w:rsidR="00546F2F" w:rsidRPr="00404827" w:rsidRDefault="00546F2F" w:rsidP="00404827">
            <w:r w:rsidRPr="00404827">
              <w:rPr>
                <w:b/>
                <w:bCs/>
              </w:rPr>
              <w:t>Validitet</w:t>
            </w:r>
            <w:r w:rsidRPr="00404827">
              <w:t>: Måler du det, som du ønsker at måle?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D717" w14:textId="77777777" w:rsidR="00546F2F" w:rsidRPr="00404827" w:rsidRDefault="00546F2F" w:rsidP="00404827"/>
        </w:tc>
        <w:tc>
          <w:tcPr>
            <w:tcW w:w="23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4746" w14:textId="77777777" w:rsidR="00546F2F" w:rsidRPr="00404827" w:rsidRDefault="00546F2F" w:rsidP="00404827"/>
        </w:tc>
        <w:tc>
          <w:tcPr>
            <w:tcW w:w="195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4031ED" w14:textId="77777777" w:rsidR="00546F2F" w:rsidRPr="00404827" w:rsidRDefault="00546F2F" w:rsidP="00404827"/>
        </w:tc>
      </w:tr>
      <w:tr w:rsidR="00546F2F" w:rsidRPr="00404827" w14:paraId="0D5928A3" w14:textId="77777777" w:rsidTr="002235C4">
        <w:tc>
          <w:tcPr>
            <w:tcW w:w="28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D946" w14:textId="77777777" w:rsidR="00546F2F" w:rsidRPr="00404827" w:rsidRDefault="00546F2F" w:rsidP="00404827">
            <w:r w:rsidRPr="00404827">
              <w:rPr>
                <w:b/>
                <w:bCs/>
              </w:rPr>
              <w:t>Reliabilitet</w:t>
            </w:r>
            <w:r w:rsidRPr="00404827">
              <w:t>: Kan undersøgelsen gentages og er den gennemført ordentligt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2933" w14:textId="77777777" w:rsidR="00546F2F" w:rsidRPr="00404827" w:rsidRDefault="00546F2F" w:rsidP="00404827"/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04A0B" w14:textId="77777777" w:rsidR="00546F2F" w:rsidRPr="00404827" w:rsidRDefault="00546F2F" w:rsidP="00404827"/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954A89" w14:textId="77777777" w:rsidR="00546F2F" w:rsidRPr="00404827" w:rsidRDefault="00546F2F" w:rsidP="00404827"/>
        </w:tc>
      </w:tr>
    </w:tbl>
    <w:p w14:paraId="3078B7E7" w14:textId="77777777" w:rsidR="00546F2F" w:rsidRPr="004F3F11" w:rsidRDefault="00546F2F" w:rsidP="00546F2F">
      <w:pPr>
        <w:spacing w:line="360" w:lineRule="auto"/>
        <w:rPr>
          <w:rFonts w:ascii="Times New Roman" w:hAnsi="Times New Roman" w:cs="Times New Roman"/>
        </w:rPr>
      </w:pPr>
    </w:p>
    <w:p w14:paraId="6EDE0B31" w14:textId="77777777" w:rsidR="00546F2F" w:rsidRDefault="00546F2F"/>
    <w:sectPr w:rsidR="00546F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C44D" w14:textId="77777777" w:rsidR="00D031DD" w:rsidRDefault="00D031DD" w:rsidP="00DD7D7B">
      <w:pPr>
        <w:spacing w:after="0" w:line="240" w:lineRule="auto"/>
      </w:pPr>
      <w:r>
        <w:separator/>
      </w:r>
    </w:p>
  </w:endnote>
  <w:endnote w:type="continuationSeparator" w:id="0">
    <w:p w14:paraId="5EE8DA4D" w14:textId="77777777" w:rsidR="00D031DD" w:rsidRDefault="00D031DD" w:rsidP="00DD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1412" w14:textId="77777777" w:rsidR="0096743F" w:rsidRDefault="009674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39A7" w14:textId="77777777" w:rsidR="0096743F" w:rsidRDefault="0096743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4F8C" w14:textId="77777777" w:rsidR="0096743F" w:rsidRDefault="009674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D4C7" w14:textId="77777777" w:rsidR="00D031DD" w:rsidRDefault="00D031DD" w:rsidP="00DD7D7B">
      <w:pPr>
        <w:spacing w:after="0" w:line="240" w:lineRule="auto"/>
      </w:pPr>
      <w:r>
        <w:separator/>
      </w:r>
    </w:p>
  </w:footnote>
  <w:footnote w:type="continuationSeparator" w:id="0">
    <w:p w14:paraId="0DFD7DB9" w14:textId="77777777" w:rsidR="00D031DD" w:rsidRDefault="00D031DD" w:rsidP="00DD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A691" w14:textId="77777777" w:rsidR="0096743F" w:rsidRDefault="0096743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EEB3" w14:textId="77777777" w:rsidR="0096743F" w:rsidRDefault="0096743F" w:rsidP="0096743F">
    <w:pPr>
      <w:pStyle w:val="Sidehoved"/>
    </w:pPr>
    <w:hyperlink r:id="rId1" w:history="1">
      <w:r>
        <w:rPr>
          <w:rStyle w:val="Hyperlink"/>
        </w:rPr>
        <w:t>Metodebogen, 2. udgave - Forlaget Columbus</w:t>
      </w:r>
    </w:hyperlink>
  </w:p>
  <w:p w14:paraId="46BA6B57" w14:textId="139F38A6" w:rsidR="00DD7D7B" w:rsidRPr="0096743F" w:rsidRDefault="00DD7D7B" w:rsidP="0096743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5E60" w14:textId="77777777" w:rsidR="0096743F" w:rsidRDefault="0096743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2F"/>
    <w:rsid w:val="002A5506"/>
    <w:rsid w:val="00404827"/>
    <w:rsid w:val="0049769E"/>
    <w:rsid w:val="00546F2F"/>
    <w:rsid w:val="0096743F"/>
    <w:rsid w:val="00C6197F"/>
    <w:rsid w:val="00D031DD"/>
    <w:rsid w:val="00D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8D152"/>
  <w15:chartTrackingRefBased/>
  <w15:docId w15:val="{DE4FD092-C880-48E1-8BAA-15D5FF2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F2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61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61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DD7D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7D7B"/>
  </w:style>
  <w:style w:type="paragraph" w:styleId="Sidefod">
    <w:name w:val="footer"/>
    <w:basedOn w:val="Normal"/>
    <w:link w:val="SidefodTegn"/>
    <w:uiPriority w:val="99"/>
    <w:unhideWhenUsed/>
    <w:rsid w:val="00DD7D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7D7B"/>
  </w:style>
  <w:style w:type="character" w:styleId="Hyperlink">
    <w:name w:val="Hyperlink"/>
    <w:basedOn w:val="Standardskrifttypeiafsnit"/>
    <w:uiPriority w:val="99"/>
    <w:semiHidden/>
    <w:unhideWhenUsed/>
    <w:rsid w:val="00967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lagetcolumbus.dk/produkt/metodebogen-2-udgave-54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723</Characters>
  <Application>Microsoft Office Word</Application>
  <DocSecurity>0</DocSecurity>
  <Lines>6</Lines>
  <Paragraphs>1</Paragraphs>
  <ScaleCrop>false</ScaleCrop>
  <Company>Frederiksborg Gymnasium og HF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Petersen</dc:creator>
  <cp:keywords/>
  <dc:description/>
  <cp:lastModifiedBy>Frederik Sølvsten</cp:lastModifiedBy>
  <cp:revision>7</cp:revision>
  <dcterms:created xsi:type="dcterms:W3CDTF">2024-01-13T13:44:00Z</dcterms:created>
  <dcterms:modified xsi:type="dcterms:W3CDTF">2024-02-26T10:02:00Z</dcterms:modified>
</cp:coreProperties>
</file>