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42BB89B6" w:rsidR="008A7D23" w:rsidRPr="00506A28" w:rsidRDefault="00DB1309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>
        <w:rPr>
          <w:rFonts w:ascii="Verdana" w:hAnsi="Verdana"/>
          <w:b/>
          <w:color w:val="A53552"/>
          <w:sz w:val="20"/>
          <w:lang w:val="en-US"/>
        </w:rPr>
        <w:t>Yosemite</w:t>
      </w:r>
    </w:p>
    <w:p w14:paraId="4984BC65" w14:textId="77777777" w:rsidR="00121AB4" w:rsidRPr="00121AB4" w:rsidRDefault="00121AB4" w:rsidP="00121AB4">
      <w:pPr>
        <w:rPr>
          <w:rFonts w:ascii="Verdana" w:hAnsi="Verdana"/>
          <w:b/>
          <w:color w:val="A53552"/>
          <w:sz w:val="20"/>
          <w:lang w:val="en-US"/>
        </w:rPr>
      </w:pPr>
      <w:r w:rsidRPr="00121AB4">
        <w:rPr>
          <w:rFonts w:ascii="Verdana" w:hAnsi="Verdana"/>
          <w:b/>
          <w:color w:val="A53552"/>
          <w:sz w:val="20"/>
          <w:lang w:val="en-US"/>
        </w:rPr>
        <w:t>Analysis 2: The ending</w:t>
      </w:r>
    </w:p>
    <w:p w14:paraId="043C5AD1" w14:textId="77777777" w:rsidR="00121AB4" w:rsidRDefault="00121AB4" w:rsidP="00121AB4">
      <w:pPr>
        <w:pStyle w:val="Listeafsnit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GB"/>
        </w:rPr>
      </w:pPr>
      <w:r w:rsidRPr="00E72275">
        <w:rPr>
          <w:rFonts w:ascii="Verdana" w:hAnsi="Verdana"/>
          <w:sz w:val="20"/>
          <w:szCs w:val="20"/>
          <w:lang w:val="en-US"/>
        </w:rPr>
        <w:t xml:space="preserve">How do you interpret the ending? </w:t>
      </w:r>
      <w:r w:rsidRPr="00E72275">
        <w:rPr>
          <w:rFonts w:ascii="Verdana" w:hAnsi="Verdana"/>
          <w:spacing w:val="-3"/>
          <w:sz w:val="20"/>
          <w:lang w:val="en-GB"/>
        </w:rPr>
        <w:t xml:space="preserve">Complete the following table, indicating which statements you think are true </w:t>
      </w:r>
      <w:r>
        <w:rPr>
          <w:rFonts w:ascii="Verdana" w:hAnsi="Verdana"/>
          <w:spacing w:val="-3"/>
          <w:sz w:val="20"/>
          <w:lang w:val="en-GB"/>
        </w:rPr>
        <w:t xml:space="preserve">and which are </w:t>
      </w:r>
      <w:r w:rsidRPr="00E72275">
        <w:rPr>
          <w:rFonts w:ascii="Verdana" w:hAnsi="Verdana"/>
          <w:spacing w:val="-3"/>
          <w:sz w:val="20"/>
          <w:lang w:val="en-GB"/>
        </w:rPr>
        <w:t xml:space="preserve">false. If you are not certain, </w:t>
      </w:r>
      <w:r>
        <w:rPr>
          <w:rFonts w:ascii="Verdana" w:hAnsi="Verdana"/>
          <w:spacing w:val="-3"/>
          <w:sz w:val="20"/>
          <w:lang w:val="en-GB"/>
        </w:rPr>
        <w:t>put a checkmark in</w:t>
      </w:r>
      <w:r w:rsidRPr="00E72275">
        <w:rPr>
          <w:rFonts w:ascii="Verdana" w:hAnsi="Verdana"/>
          <w:spacing w:val="-3"/>
          <w:sz w:val="20"/>
          <w:lang w:val="en-GB"/>
        </w:rPr>
        <w:t xml:space="preserve"> the column headed “?”.</w:t>
      </w:r>
      <w:r>
        <w:rPr>
          <w:rFonts w:ascii="Verdana" w:hAnsi="Verdana"/>
          <w:spacing w:val="-3"/>
          <w:sz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Remember that you </w:t>
      </w:r>
      <w:proofErr w:type="gramStart"/>
      <w:r>
        <w:rPr>
          <w:rFonts w:ascii="Verdana" w:hAnsi="Verdana"/>
          <w:sz w:val="20"/>
          <w:szCs w:val="20"/>
          <w:lang w:val="en-GB"/>
        </w:rPr>
        <w:t>have to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 find your arguments for your interpretation in the text.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50"/>
        <w:gridCol w:w="851"/>
        <w:gridCol w:w="850"/>
      </w:tblGrid>
      <w:tr w:rsidR="00121AB4" w:rsidRPr="00121AB4" w14:paraId="0B4AD4FB" w14:textId="77777777" w:rsidTr="00AF1DF3">
        <w:tc>
          <w:tcPr>
            <w:tcW w:w="9497" w:type="dxa"/>
            <w:gridSpan w:val="4"/>
            <w:shd w:val="clear" w:color="auto" w:fill="auto"/>
          </w:tcPr>
          <w:p w14:paraId="1A74BB86" w14:textId="77777777" w:rsidR="00121AB4" w:rsidRPr="00E7227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i/>
                <w:spacing w:val="-3"/>
                <w:sz w:val="20"/>
                <w:lang w:val="en-GB"/>
              </w:rPr>
            </w:pPr>
            <w:r w:rsidRPr="00E72275">
              <w:rPr>
                <w:rFonts w:ascii="Verdana" w:hAnsi="Verdana"/>
                <w:i/>
                <w:spacing w:val="-3"/>
                <w:sz w:val="20"/>
                <w:lang w:val="en-GB"/>
              </w:rPr>
              <w:t>The short story “Yosemit</w:t>
            </w:r>
            <w:r>
              <w:rPr>
                <w:rFonts w:ascii="Verdana" w:hAnsi="Verdana"/>
                <w:i/>
                <w:spacing w:val="-3"/>
                <w:sz w:val="20"/>
                <w:lang w:val="en-GB"/>
              </w:rPr>
              <w:t>e</w:t>
            </w:r>
            <w:r w:rsidRPr="00E72275">
              <w:rPr>
                <w:rFonts w:ascii="Verdana" w:hAnsi="Verdana"/>
                <w:i/>
                <w:spacing w:val="-3"/>
                <w:sz w:val="20"/>
                <w:lang w:val="en-GB"/>
              </w:rPr>
              <w:t>” ends with …</w:t>
            </w:r>
          </w:p>
        </w:tc>
      </w:tr>
      <w:tr w:rsidR="00121AB4" w:rsidRPr="000A6CC5" w14:paraId="6434E9CC" w14:textId="77777777" w:rsidTr="00AF1DF3">
        <w:tc>
          <w:tcPr>
            <w:tcW w:w="6946" w:type="dxa"/>
            <w:shd w:val="clear" w:color="auto" w:fill="auto"/>
          </w:tcPr>
          <w:p w14:paraId="50D957BB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fldChar w:fldCharType="begin"/>
            </w: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instrText xml:space="preserve">PRIVATE </w:instrText>
            </w: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fldChar w:fldCharType="end"/>
            </w: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t xml:space="preserve">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14:paraId="3D0783C4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t xml:space="preserve"> T</w:t>
            </w:r>
          </w:p>
        </w:tc>
        <w:tc>
          <w:tcPr>
            <w:tcW w:w="851" w:type="dxa"/>
            <w:shd w:val="clear" w:color="auto" w:fill="auto"/>
          </w:tcPr>
          <w:p w14:paraId="6456C015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t xml:space="preserve"> F</w:t>
            </w:r>
          </w:p>
        </w:tc>
        <w:tc>
          <w:tcPr>
            <w:tcW w:w="850" w:type="dxa"/>
            <w:shd w:val="clear" w:color="auto" w:fill="auto"/>
          </w:tcPr>
          <w:p w14:paraId="6F13C336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  <w:r w:rsidRPr="000A6CC5">
              <w:rPr>
                <w:rFonts w:ascii="Verdana" w:hAnsi="Verdana"/>
                <w:b/>
                <w:spacing w:val="-3"/>
                <w:sz w:val="20"/>
                <w:lang w:val="en-GB"/>
              </w:rPr>
              <w:t>?</w:t>
            </w:r>
          </w:p>
        </w:tc>
      </w:tr>
      <w:tr w:rsidR="00121AB4" w:rsidRPr="00121AB4" w14:paraId="33B7C2B0" w14:textId="77777777" w:rsidTr="00AF1DF3">
        <w:tc>
          <w:tcPr>
            <w:tcW w:w="6946" w:type="dxa"/>
            <w:shd w:val="clear" w:color="auto" w:fill="auto"/>
          </w:tcPr>
          <w:p w14:paraId="5CFA28A0" w14:textId="77777777" w:rsidR="00121AB4" w:rsidRPr="00C42E42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i/>
                <w:spacing w:val="-3"/>
                <w:sz w:val="20"/>
                <w:lang w:val="en-GB"/>
              </w:rPr>
            </w:pPr>
            <w:r w:rsidRPr="00C42E42"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the reader realizing that Irma was a pyromaniac and that </w:t>
            </w:r>
            <w:proofErr w:type="gramStart"/>
            <w:r w:rsidRPr="00C42E42">
              <w:rPr>
                <w:rFonts w:ascii="Verdana" w:hAnsi="Verdana"/>
                <w:i/>
                <w:spacing w:val="-3"/>
                <w:sz w:val="20"/>
                <w:lang w:val="en-GB"/>
              </w:rPr>
              <w:t>this is why</w:t>
            </w:r>
            <w:proofErr w:type="gramEnd"/>
            <w:r w:rsidRPr="00C42E42"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 Martin has also become a pyromaniac. </w:t>
            </w:r>
          </w:p>
        </w:tc>
        <w:tc>
          <w:tcPr>
            <w:tcW w:w="850" w:type="dxa"/>
            <w:shd w:val="clear" w:color="auto" w:fill="auto"/>
          </w:tcPr>
          <w:p w14:paraId="03F56316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77E6F81D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2C9686B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</w:tr>
      <w:tr w:rsidR="00121AB4" w:rsidRPr="00121AB4" w14:paraId="63EB20ED" w14:textId="77777777" w:rsidTr="00AF1DF3">
        <w:tc>
          <w:tcPr>
            <w:tcW w:w="6946" w:type="dxa"/>
            <w:shd w:val="clear" w:color="auto" w:fill="auto"/>
          </w:tcPr>
          <w:p w14:paraId="2BB4B07B" w14:textId="77777777" w:rsidR="00121AB4" w:rsidRPr="00C42E42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i/>
                <w:spacing w:val="-3"/>
                <w:sz w:val="20"/>
                <w:lang w:val="en-GB"/>
              </w:rPr>
            </w:pPr>
            <w:r w:rsidRPr="00C42E42">
              <w:rPr>
                <w:rFonts w:ascii="Verdana" w:hAnsi="Verdana"/>
                <w:i/>
                <w:spacing w:val="-3"/>
                <w:sz w:val="20"/>
                <w:lang w:val="en-GB"/>
              </w:rPr>
              <w:t>the reader realizing</w:t>
            </w:r>
            <w:r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 that Martin starts fires </w:t>
            </w:r>
            <w:proofErr w:type="gramStart"/>
            <w:r>
              <w:rPr>
                <w:rFonts w:ascii="Verdana" w:hAnsi="Verdana"/>
                <w:i/>
                <w:spacing w:val="-3"/>
                <w:sz w:val="20"/>
                <w:lang w:val="en-GB"/>
              </w:rPr>
              <w:t>as a way to</w:t>
            </w:r>
            <w:proofErr w:type="gramEnd"/>
            <w:r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 remember his deceased wife Irma, who loved fires. </w:t>
            </w:r>
          </w:p>
        </w:tc>
        <w:tc>
          <w:tcPr>
            <w:tcW w:w="850" w:type="dxa"/>
            <w:shd w:val="clear" w:color="auto" w:fill="auto"/>
          </w:tcPr>
          <w:p w14:paraId="4DE330A8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1FCE6BEF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D0F6D91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</w:tr>
      <w:tr w:rsidR="00121AB4" w:rsidRPr="00121AB4" w14:paraId="041E1FEE" w14:textId="77777777" w:rsidTr="00AF1DF3">
        <w:tc>
          <w:tcPr>
            <w:tcW w:w="6946" w:type="dxa"/>
            <w:shd w:val="clear" w:color="auto" w:fill="auto"/>
          </w:tcPr>
          <w:p w14:paraId="4E5B085A" w14:textId="77777777" w:rsidR="00121AB4" w:rsidRPr="006E390E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i/>
                <w:spacing w:val="-3"/>
                <w:sz w:val="20"/>
                <w:lang w:val="en-GB"/>
              </w:rPr>
            </w:pPr>
            <w:r w:rsidRPr="006E390E"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the reader realizing that Irma has </w:t>
            </w:r>
            <w:proofErr w:type="gramStart"/>
            <w:r w:rsidRPr="006E390E">
              <w:rPr>
                <w:rFonts w:ascii="Verdana" w:hAnsi="Verdana"/>
                <w:i/>
                <w:spacing w:val="-3"/>
                <w:sz w:val="20"/>
                <w:lang w:val="en-GB"/>
              </w:rPr>
              <w:t>actually never</w:t>
            </w:r>
            <w:proofErr w:type="gramEnd"/>
            <w:r w:rsidRPr="006E390E"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 existed. She has only existed in Martin’s mind.</w:t>
            </w:r>
          </w:p>
        </w:tc>
        <w:tc>
          <w:tcPr>
            <w:tcW w:w="850" w:type="dxa"/>
            <w:shd w:val="clear" w:color="auto" w:fill="auto"/>
          </w:tcPr>
          <w:p w14:paraId="155C3FE3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0F0B9D1E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B973D79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</w:tr>
      <w:tr w:rsidR="00121AB4" w:rsidRPr="00121AB4" w14:paraId="3CFAD8F2" w14:textId="77777777" w:rsidTr="00AF1DF3">
        <w:tc>
          <w:tcPr>
            <w:tcW w:w="6946" w:type="dxa"/>
            <w:shd w:val="clear" w:color="auto" w:fill="auto"/>
          </w:tcPr>
          <w:p w14:paraId="12BBA031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  <w:r w:rsidRPr="00C42E42">
              <w:rPr>
                <w:rFonts w:ascii="Verdana" w:hAnsi="Verdana"/>
                <w:i/>
                <w:spacing w:val="-3"/>
                <w:sz w:val="20"/>
                <w:lang w:val="en-GB"/>
              </w:rPr>
              <w:t>the reader realizing</w:t>
            </w:r>
            <w:r>
              <w:rPr>
                <w:rFonts w:ascii="Verdana" w:hAnsi="Verdana"/>
                <w:i/>
                <w:spacing w:val="-3"/>
                <w:sz w:val="20"/>
                <w:lang w:val="en-GB"/>
              </w:rPr>
              <w:t xml:space="preserve"> that Irma might have been killed by Martin and that she was not as ideal as Martin had sketched in his mind. </w:t>
            </w:r>
          </w:p>
        </w:tc>
        <w:tc>
          <w:tcPr>
            <w:tcW w:w="850" w:type="dxa"/>
            <w:shd w:val="clear" w:color="auto" w:fill="auto"/>
          </w:tcPr>
          <w:p w14:paraId="42FD2A27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0546F669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E67BE43" w14:textId="77777777" w:rsidR="00121AB4" w:rsidRPr="000A6CC5" w:rsidRDefault="00121AB4" w:rsidP="00AF1DF3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 w:after="120"/>
              <w:rPr>
                <w:rFonts w:ascii="Verdana" w:hAnsi="Verdana"/>
                <w:b/>
                <w:spacing w:val="-3"/>
                <w:sz w:val="20"/>
                <w:lang w:val="en-GB"/>
              </w:rPr>
            </w:pPr>
          </w:p>
        </w:tc>
      </w:tr>
    </w:tbl>
    <w:p w14:paraId="7E619620" w14:textId="77777777" w:rsidR="00121AB4" w:rsidRDefault="00121AB4" w:rsidP="00121AB4">
      <w:pPr>
        <w:spacing w:before="120" w:after="120"/>
        <w:rPr>
          <w:rFonts w:ascii="Verdana" w:hAnsi="Verdana"/>
          <w:sz w:val="20"/>
          <w:szCs w:val="20"/>
          <w:lang w:val="en-GB"/>
        </w:rPr>
      </w:pPr>
    </w:p>
    <w:p w14:paraId="00C93E25" w14:textId="77777777" w:rsidR="00121AB4" w:rsidRDefault="00121AB4" w:rsidP="00121AB4">
      <w:pPr>
        <w:pStyle w:val="Listeafsnit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Find a partner and discuss how you interpret the ending of the text. </w:t>
      </w:r>
    </w:p>
    <w:p w14:paraId="4361AFF0" w14:textId="77777777" w:rsidR="00121AB4" w:rsidRPr="00E72275" w:rsidRDefault="00121AB4" w:rsidP="00121AB4">
      <w:pPr>
        <w:pStyle w:val="Listeafsnit"/>
        <w:numPr>
          <w:ilvl w:val="0"/>
          <w:numId w:val="11"/>
        </w:numPr>
        <w:spacing w:before="120" w:after="120" w:line="240" w:lineRule="auto"/>
        <w:ind w:left="357" w:hanging="357"/>
        <w:contextualSpacing w:val="0"/>
        <w:rPr>
          <w:rFonts w:ascii="Verdana" w:hAnsi="Verdana"/>
          <w:sz w:val="20"/>
          <w:szCs w:val="20"/>
          <w:lang w:val="en-GB"/>
        </w:rPr>
      </w:pPr>
      <w:r w:rsidRPr="00E72275">
        <w:rPr>
          <w:rFonts w:ascii="Verdana" w:hAnsi="Verdana"/>
          <w:sz w:val="20"/>
          <w:lang w:val="en-US"/>
        </w:rPr>
        <w:t>The purpose of a plot twist is typically to make the reader think about the deeper meaning of a story. What is the deeper meaning of this story?</w:t>
      </w:r>
    </w:p>
    <w:p w14:paraId="7E72576C" w14:textId="5EEDE2B6" w:rsidR="00E649AE" w:rsidRPr="00DB1309" w:rsidRDefault="00E649AE" w:rsidP="0064520D">
      <w:pPr>
        <w:spacing w:before="120" w:after="120"/>
        <w:rPr>
          <w:lang w:val="en-US"/>
        </w:rPr>
      </w:pPr>
    </w:p>
    <w:sectPr w:rsidR="00E649AE" w:rsidRPr="00DB1309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628B" w14:textId="77777777" w:rsidR="00F07F6A" w:rsidRDefault="00F07F6A" w:rsidP="00E649AE">
      <w:pPr>
        <w:spacing w:after="0" w:line="240" w:lineRule="auto"/>
      </w:pPr>
      <w:r>
        <w:separator/>
      </w:r>
    </w:p>
  </w:endnote>
  <w:endnote w:type="continuationSeparator" w:id="0">
    <w:p w14:paraId="71F40EAF" w14:textId="77777777" w:rsidR="00F07F6A" w:rsidRDefault="00F07F6A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8D9F" w14:textId="77777777" w:rsidR="00F07F6A" w:rsidRDefault="00F07F6A" w:rsidP="00E649AE">
      <w:pPr>
        <w:spacing w:after="0" w:line="240" w:lineRule="auto"/>
      </w:pPr>
      <w:r>
        <w:separator/>
      </w:r>
    </w:p>
  </w:footnote>
  <w:footnote w:type="continuationSeparator" w:id="0">
    <w:p w14:paraId="1D541138" w14:textId="77777777" w:rsidR="00F07F6A" w:rsidRDefault="00F07F6A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4"/>
  </w:num>
  <w:num w:numId="2" w16cid:durableId="1540967442">
    <w:abstractNumId w:val="20"/>
  </w:num>
  <w:num w:numId="3" w16cid:durableId="352267609">
    <w:abstractNumId w:val="17"/>
  </w:num>
  <w:num w:numId="4" w16cid:durableId="1640115206">
    <w:abstractNumId w:val="10"/>
  </w:num>
  <w:num w:numId="5" w16cid:durableId="1710060991">
    <w:abstractNumId w:val="8"/>
  </w:num>
  <w:num w:numId="6" w16cid:durableId="1891645316">
    <w:abstractNumId w:val="13"/>
  </w:num>
  <w:num w:numId="7" w16cid:durableId="2055696725">
    <w:abstractNumId w:val="15"/>
  </w:num>
  <w:num w:numId="8" w16cid:durableId="1548105699">
    <w:abstractNumId w:val="23"/>
  </w:num>
  <w:num w:numId="9" w16cid:durableId="1590963848">
    <w:abstractNumId w:val="14"/>
  </w:num>
  <w:num w:numId="10" w16cid:durableId="709494966">
    <w:abstractNumId w:val="26"/>
  </w:num>
  <w:num w:numId="11" w16cid:durableId="15009299">
    <w:abstractNumId w:val="25"/>
  </w:num>
  <w:num w:numId="12" w16cid:durableId="1482964524">
    <w:abstractNumId w:val="16"/>
  </w:num>
  <w:num w:numId="13" w16cid:durableId="1997302687">
    <w:abstractNumId w:val="1"/>
  </w:num>
  <w:num w:numId="14" w16cid:durableId="279848812">
    <w:abstractNumId w:val="6"/>
  </w:num>
  <w:num w:numId="15" w16cid:durableId="1699039772">
    <w:abstractNumId w:val="5"/>
  </w:num>
  <w:num w:numId="16" w16cid:durableId="1208293665">
    <w:abstractNumId w:val="22"/>
  </w:num>
  <w:num w:numId="17" w16cid:durableId="783228087">
    <w:abstractNumId w:val="9"/>
  </w:num>
  <w:num w:numId="18" w16cid:durableId="42872860">
    <w:abstractNumId w:val="21"/>
  </w:num>
  <w:num w:numId="19" w16cid:durableId="1839424935">
    <w:abstractNumId w:val="7"/>
  </w:num>
  <w:num w:numId="20" w16cid:durableId="1092512111">
    <w:abstractNumId w:val="18"/>
  </w:num>
  <w:num w:numId="21" w16cid:durableId="727537514">
    <w:abstractNumId w:val="24"/>
  </w:num>
  <w:num w:numId="22" w16cid:durableId="1079714791">
    <w:abstractNumId w:val="11"/>
  </w:num>
  <w:num w:numId="23" w16cid:durableId="206601842">
    <w:abstractNumId w:val="2"/>
  </w:num>
  <w:num w:numId="24" w16cid:durableId="1071387847">
    <w:abstractNumId w:val="12"/>
  </w:num>
  <w:num w:numId="25" w16cid:durableId="1514688015">
    <w:abstractNumId w:val="0"/>
  </w:num>
  <w:num w:numId="26" w16cid:durableId="273944802">
    <w:abstractNumId w:val="19"/>
  </w:num>
  <w:num w:numId="27" w16cid:durableId="118332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535BD"/>
    <w:rsid w:val="000E1CB8"/>
    <w:rsid w:val="00121AB4"/>
    <w:rsid w:val="001230A6"/>
    <w:rsid w:val="001858A1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6A28"/>
    <w:rsid w:val="00507A3F"/>
    <w:rsid w:val="00525534"/>
    <w:rsid w:val="00563A17"/>
    <w:rsid w:val="005B0844"/>
    <w:rsid w:val="005F1291"/>
    <w:rsid w:val="0060413B"/>
    <w:rsid w:val="00620DAE"/>
    <w:rsid w:val="00637B65"/>
    <w:rsid w:val="0064520D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F45D0"/>
    <w:rsid w:val="00C13C4C"/>
    <w:rsid w:val="00C55E6F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964</Characters>
  <Application>Microsoft Office Word</Application>
  <DocSecurity>0</DocSecurity>
  <Lines>21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2022-05-25T11:20:00Z</dcterms:created>
  <dcterms:modified xsi:type="dcterms:W3CDTF">2022-05-25T11:20:00Z</dcterms:modified>
</cp:coreProperties>
</file>