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CCFF2" w14:textId="77777777" w:rsidR="00DC7A79" w:rsidRPr="00967398" w:rsidRDefault="00DC7A79" w:rsidP="00DC7A79">
      <w:pPr>
        <w:rPr>
          <w:i/>
          <w:iCs/>
        </w:rPr>
      </w:pPr>
      <w:r>
        <w:rPr>
          <w:i/>
          <w:iCs/>
        </w:rPr>
        <w:t>Din historie</w:t>
      </w:r>
    </w:p>
    <w:p w14:paraId="4E52777E" w14:textId="77777777" w:rsidR="00DC7A79" w:rsidRDefault="00DC7A79" w:rsidP="00DC7A79"/>
    <w:p w14:paraId="4CBEEAEC" w14:textId="77777777" w:rsidR="00DC7A79" w:rsidRDefault="00DC7A79" w:rsidP="00DC7A79">
      <w:pPr>
        <w:rPr>
          <w:b/>
          <w:bCs/>
          <w:sz w:val="32"/>
          <w:szCs w:val="32"/>
        </w:rPr>
      </w:pPr>
    </w:p>
    <w:p w14:paraId="53474AE2" w14:textId="0634786A" w:rsidR="00DC7A79" w:rsidRPr="00FD1F0F" w:rsidRDefault="00DC7A79" w:rsidP="00DC7A79">
      <w:pPr>
        <w:rPr>
          <w:b/>
          <w:bCs/>
          <w:sz w:val="32"/>
          <w:szCs w:val="32"/>
        </w:rPr>
      </w:pPr>
      <w:r w:rsidRPr="00FD1F0F">
        <w:rPr>
          <w:b/>
          <w:bCs/>
          <w:sz w:val="32"/>
          <w:szCs w:val="32"/>
        </w:rPr>
        <w:t xml:space="preserve">Din </w:t>
      </w:r>
      <w:r>
        <w:rPr>
          <w:b/>
          <w:bCs/>
          <w:sz w:val="32"/>
          <w:szCs w:val="32"/>
        </w:rPr>
        <w:t>by</w:t>
      </w:r>
      <w:r w:rsidRPr="00FD1F0F">
        <w:rPr>
          <w:b/>
          <w:bCs/>
          <w:sz w:val="32"/>
          <w:szCs w:val="32"/>
        </w:rPr>
        <w:t xml:space="preserve">: Eksamenssæt </w:t>
      </w:r>
      <w:r w:rsidR="00E8775E">
        <w:rPr>
          <w:b/>
          <w:bCs/>
          <w:sz w:val="32"/>
          <w:szCs w:val="32"/>
        </w:rPr>
        <w:t>B</w:t>
      </w:r>
    </w:p>
    <w:p w14:paraId="71109032" w14:textId="77777777" w:rsidR="00DC7A79" w:rsidRDefault="00DC7A79" w:rsidP="00DC7A79">
      <w:pPr>
        <w:rPr>
          <w:sz w:val="28"/>
          <w:szCs w:val="28"/>
        </w:rPr>
      </w:pPr>
    </w:p>
    <w:p w14:paraId="2378D509" w14:textId="77777777" w:rsidR="00DC7A79" w:rsidRDefault="00DC7A79" w:rsidP="00DC7A79">
      <w:pPr>
        <w:spacing w:line="276" w:lineRule="auto"/>
        <w:rPr>
          <w:sz w:val="28"/>
          <w:szCs w:val="28"/>
        </w:rPr>
      </w:pPr>
    </w:p>
    <w:p w14:paraId="6D91924F" w14:textId="77777777" w:rsidR="00DC7A79" w:rsidRDefault="00DC7A79" w:rsidP="00DC7A79">
      <w:pPr>
        <w:spacing w:line="360" w:lineRule="auto"/>
        <w:rPr>
          <w:sz w:val="28"/>
          <w:szCs w:val="28"/>
        </w:rPr>
      </w:pPr>
      <w:r>
        <w:rPr>
          <w:sz w:val="28"/>
          <w:szCs w:val="28"/>
        </w:rPr>
        <w:t>Materiale:</w:t>
      </w:r>
    </w:p>
    <w:p w14:paraId="04A6CAF4" w14:textId="14877F63" w:rsidR="00DC7A79" w:rsidRDefault="00DC7A79" w:rsidP="00DC7A79">
      <w:pPr>
        <w:pStyle w:val="Listeafsnit"/>
        <w:numPr>
          <w:ilvl w:val="0"/>
          <w:numId w:val="1"/>
        </w:numPr>
        <w:spacing w:line="360" w:lineRule="auto"/>
        <w:rPr>
          <w:sz w:val="28"/>
          <w:szCs w:val="28"/>
        </w:rPr>
      </w:pPr>
      <w:r w:rsidRPr="00FD1F0F">
        <w:rPr>
          <w:sz w:val="28"/>
          <w:szCs w:val="28"/>
        </w:rPr>
        <w:t xml:space="preserve">Bilag 1: </w:t>
      </w:r>
      <w:r w:rsidR="005676DE" w:rsidRPr="00562629">
        <w:rPr>
          <w:sz w:val="28"/>
          <w:szCs w:val="28"/>
        </w:rPr>
        <w:t>N.H. Blicher om havebyer, 1912</w:t>
      </w:r>
      <w:r w:rsidR="005676DE">
        <w:rPr>
          <w:sz w:val="28"/>
          <w:szCs w:val="28"/>
        </w:rPr>
        <w:t xml:space="preserve"> (1,1 ns)</w:t>
      </w:r>
    </w:p>
    <w:p w14:paraId="0DC495A3" w14:textId="3A128E90" w:rsidR="00DC7A79" w:rsidRDefault="00DC7A79" w:rsidP="00DC7A79">
      <w:pPr>
        <w:pStyle w:val="Listeafsnit"/>
        <w:numPr>
          <w:ilvl w:val="0"/>
          <w:numId w:val="1"/>
        </w:numPr>
        <w:spacing w:line="360" w:lineRule="auto"/>
        <w:rPr>
          <w:sz w:val="28"/>
          <w:szCs w:val="28"/>
        </w:rPr>
      </w:pPr>
      <w:r w:rsidRPr="00FD1F0F">
        <w:rPr>
          <w:sz w:val="28"/>
          <w:szCs w:val="28"/>
        </w:rPr>
        <w:t xml:space="preserve">Bilag 2: </w:t>
      </w:r>
      <w:r w:rsidR="00D23A2C">
        <w:rPr>
          <w:sz w:val="28"/>
          <w:szCs w:val="28"/>
        </w:rPr>
        <w:t>Tina Tving Stauning om Vinge, 2024 (0,8 ns)</w:t>
      </w:r>
    </w:p>
    <w:p w14:paraId="49AD3B06" w14:textId="46E8801E" w:rsidR="00DC7A79" w:rsidRDefault="00DC7A79" w:rsidP="00DC7A79">
      <w:pPr>
        <w:pStyle w:val="Listeafsnit"/>
        <w:numPr>
          <w:ilvl w:val="0"/>
          <w:numId w:val="1"/>
        </w:numPr>
        <w:spacing w:line="360" w:lineRule="auto"/>
        <w:rPr>
          <w:sz w:val="28"/>
          <w:szCs w:val="28"/>
        </w:rPr>
      </w:pPr>
      <w:r w:rsidRPr="00FD1F0F">
        <w:rPr>
          <w:noProof/>
          <w:sz w:val="28"/>
          <w:szCs w:val="28"/>
        </w:rPr>
        <w:t xml:space="preserve">Bilag 3: </w:t>
      </w:r>
      <w:r w:rsidR="00D23A2C" w:rsidRPr="00D23A2C">
        <w:rPr>
          <w:sz w:val="28"/>
          <w:szCs w:val="28"/>
        </w:rPr>
        <w:t>Oversigtskort over Vinge</w:t>
      </w:r>
      <w:r w:rsidR="008154E2">
        <w:rPr>
          <w:sz w:val="28"/>
          <w:szCs w:val="28"/>
        </w:rPr>
        <w:t>, 2024</w:t>
      </w:r>
      <w:r w:rsidR="00D23A2C">
        <w:rPr>
          <w:sz w:val="28"/>
          <w:szCs w:val="28"/>
        </w:rPr>
        <w:t xml:space="preserve"> (0,5 ns)</w:t>
      </w:r>
    </w:p>
    <w:p w14:paraId="15BE207C" w14:textId="4C082A4D" w:rsidR="00DC7A79" w:rsidRDefault="00DC7A79" w:rsidP="00DC7A79">
      <w:pPr>
        <w:pStyle w:val="Listeafsnit"/>
        <w:numPr>
          <w:ilvl w:val="0"/>
          <w:numId w:val="1"/>
        </w:numPr>
        <w:spacing w:line="360" w:lineRule="auto"/>
        <w:rPr>
          <w:sz w:val="28"/>
          <w:szCs w:val="28"/>
        </w:rPr>
      </w:pPr>
      <w:r w:rsidRPr="00FD1F0F">
        <w:rPr>
          <w:sz w:val="28"/>
          <w:szCs w:val="28"/>
        </w:rPr>
        <w:t xml:space="preserve">Bilag 4: </w:t>
      </w:r>
      <w:r w:rsidR="008002BC" w:rsidRPr="008002BC">
        <w:rPr>
          <w:sz w:val="28"/>
          <w:szCs w:val="28"/>
        </w:rPr>
        <w:t>Præsentation af bofællesskabet Egelund i Vinge</w:t>
      </w:r>
      <w:r w:rsidR="008154E2">
        <w:rPr>
          <w:sz w:val="28"/>
          <w:szCs w:val="28"/>
        </w:rPr>
        <w:t>, 2024</w:t>
      </w:r>
      <w:r w:rsidR="008002BC">
        <w:rPr>
          <w:sz w:val="28"/>
          <w:szCs w:val="28"/>
        </w:rPr>
        <w:t xml:space="preserve"> (0,8 ns)</w:t>
      </w:r>
    </w:p>
    <w:p w14:paraId="433FCBCE" w14:textId="065C73D7" w:rsidR="008002BC" w:rsidRDefault="008002BC" w:rsidP="00DC7A79">
      <w:pPr>
        <w:pStyle w:val="Listeafsnit"/>
        <w:numPr>
          <w:ilvl w:val="0"/>
          <w:numId w:val="1"/>
        </w:numPr>
        <w:spacing w:line="360" w:lineRule="auto"/>
        <w:rPr>
          <w:sz w:val="28"/>
          <w:szCs w:val="28"/>
        </w:rPr>
      </w:pPr>
      <w:r>
        <w:rPr>
          <w:sz w:val="28"/>
          <w:szCs w:val="28"/>
        </w:rPr>
        <w:t xml:space="preserve">Bilag 5: </w:t>
      </w:r>
      <w:r w:rsidR="004D51C5" w:rsidRPr="004D51C5">
        <w:rPr>
          <w:sz w:val="28"/>
          <w:szCs w:val="28"/>
        </w:rPr>
        <w:t>Oversigtskort over bofællesskabet Egelund i Vinge</w:t>
      </w:r>
      <w:r w:rsidR="008154E2">
        <w:rPr>
          <w:sz w:val="28"/>
          <w:szCs w:val="28"/>
        </w:rPr>
        <w:t>, 2024</w:t>
      </w:r>
      <w:r w:rsidR="004D51C5" w:rsidRPr="004D51C5">
        <w:rPr>
          <w:sz w:val="28"/>
          <w:szCs w:val="28"/>
        </w:rPr>
        <w:t xml:space="preserve"> (0,5 ns)</w:t>
      </w:r>
    </w:p>
    <w:p w14:paraId="6D3CEA02" w14:textId="77777777" w:rsidR="00DC7A79" w:rsidRDefault="00DC7A79" w:rsidP="00DC7A79">
      <w:pPr>
        <w:spacing w:line="276" w:lineRule="auto"/>
        <w:rPr>
          <w:noProof/>
          <w:sz w:val="28"/>
          <w:szCs w:val="28"/>
        </w:rPr>
      </w:pPr>
    </w:p>
    <w:p w14:paraId="54EA475C" w14:textId="3B6DA2A2" w:rsidR="00DC7A79" w:rsidRDefault="00DC7A79" w:rsidP="00DC7A79">
      <w:pPr>
        <w:spacing w:line="276" w:lineRule="auto"/>
        <w:rPr>
          <w:noProof/>
          <w:sz w:val="28"/>
          <w:szCs w:val="28"/>
        </w:rPr>
      </w:pPr>
      <w:r>
        <w:rPr>
          <w:noProof/>
          <w:sz w:val="28"/>
          <w:szCs w:val="28"/>
        </w:rPr>
        <w:t xml:space="preserve">Normalsider i alt: </w:t>
      </w:r>
      <w:r w:rsidR="004D51C5">
        <w:rPr>
          <w:noProof/>
          <w:sz w:val="28"/>
          <w:szCs w:val="28"/>
        </w:rPr>
        <w:t>3,</w:t>
      </w:r>
      <w:r w:rsidR="00083CC7">
        <w:rPr>
          <w:noProof/>
          <w:sz w:val="28"/>
          <w:szCs w:val="28"/>
        </w:rPr>
        <w:t>7</w:t>
      </w:r>
    </w:p>
    <w:p w14:paraId="468E005A" w14:textId="77777777" w:rsidR="00B70F92" w:rsidRDefault="00B70F92"/>
    <w:p w14:paraId="18F27D4F" w14:textId="77777777" w:rsidR="00DC7A79" w:rsidRDefault="00DC7A79"/>
    <w:p w14:paraId="7B45C78E" w14:textId="77777777" w:rsidR="00DC7A79" w:rsidRDefault="00DC7A79"/>
    <w:p w14:paraId="515C1DE5" w14:textId="77777777" w:rsidR="00DC7A79" w:rsidRDefault="00DC7A79"/>
    <w:p w14:paraId="4B162395" w14:textId="77777777" w:rsidR="003D2A4D" w:rsidRDefault="003D2A4D">
      <w:pPr>
        <w:rPr>
          <w:sz w:val="28"/>
          <w:szCs w:val="28"/>
        </w:rPr>
      </w:pPr>
      <w:r>
        <w:rPr>
          <w:sz w:val="28"/>
          <w:szCs w:val="28"/>
        </w:rPr>
        <w:br w:type="page"/>
      </w:r>
    </w:p>
    <w:p w14:paraId="2FD53BB7" w14:textId="77777777" w:rsidR="005676DE" w:rsidRPr="00562629" w:rsidRDefault="005676DE" w:rsidP="005676DE">
      <w:pPr>
        <w:spacing w:line="276" w:lineRule="auto"/>
        <w:jc w:val="both"/>
        <w:rPr>
          <w:sz w:val="28"/>
          <w:szCs w:val="28"/>
        </w:rPr>
      </w:pPr>
      <w:r w:rsidRPr="00562629">
        <w:rPr>
          <w:sz w:val="28"/>
          <w:szCs w:val="28"/>
        </w:rPr>
        <w:lastRenderedPageBreak/>
        <w:t>Bilag 1: N.H. Blicher om havebyer, 1912</w:t>
      </w:r>
      <w:r>
        <w:rPr>
          <w:sz w:val="28"/>
          <w:szCs w:val="28"/>
        </w:rPr>
        <w:t xml:space="preserve"> (1,1 ns)</w:t>
      </w:r>
    </w:p>
    <w:p w14:paraId="2260B70C" w14:textId="77777777" w:rsidR="005676DE" w:rsidRDefault="005676DE" w:rsidP="005676DE">
      <w:pPr>
        <w:spacing w:line="276" w:lineRule="auto"/>
        <w:jc w:val="both"/>
      </w:pPr>
    </w:p>
    <w:p w14:paraId="735AF97C" w14:textId="77777777" w:rsidR="005676DE" w:rsidRPr="00562629" w:rsidRDefault="005676DE" w:rsidP="005676DE">
      <w:pPr>
        <w:jc w:val="both"/>
        <w:rPr>
          <w:i/>
          <w:iCs/>
        </w:rPr>
      </w:pPr>
      <w:r w:rsidRPr="00562629">
        <w:rPr>
          <w:i/>
          <w:iCs/>
        </w:rPr>
        <w:t xml:space="preserve">I </w:t>
      </w:r>
      <w:r>
        <w:rPr>
          <w:i/>
          <w:iCs/>
        </w:rPr>
        <w:t xml:space="preserve">en </w:t>
      </w:r>
      <w:r w:rsidRPr="00562629">
        <w:rPr>
          <w:i/>
          <w:iCs/>
        </w:rPr>
        <w:t xml:space="preserve">artikel </w:t>
      </w:r>
      <w:r>
        <w:rPr>
          <w:i/>
          <w:iCs/>
        </w:rPr>
        <w:t>i</w:t>
      </w:r>
      <w:r w:rsidRPr="00562629">
        <w:rPr>
          <w:i/>
          <w:iCs/>
        </w:rPr>
        <w:t xml:space="preserve"> ugeskriftet </w:t>
      </w:r>
      <w:r w:rsidRPr="00562629">
        <w:t>Danmarks Kommunale Efterretninger</w:t>
      </w:r>
      <w:r w:rsidRPr="00562629">
        <w:rPr>
          <w:i/>
          <w:iCs/>
        </w:rPr>
        <w:t xml:space="preserve"> fra 1912 </w:t>
      </w:r>
      <w:r>
        <w:rPr>
          <w:i/>
          <w:iCs/>
        </w:rPr>
        <w:t xml:space="preserve">præsenterede </w:t>
      </w:r>
      <w:r w:rsidRPr="00562629">
        <w:rPr>
          <w:i/>
          <w:iCs/>
        </w:rPr>
        <w:t xml:space="preserve">Niels Henrik Blicher (1853-1919) tankerne </w:t>
      </w:r>
      <w:r>
        <w:rPr>
          <w:i/>
          <w:iCs/>
        </w:rPr>
        <w:t>bag havebyen</w:t>
      </w:r>
      <w:r w:rsidRPr="00562629">
        <w:rPr>
          <w:i/>
          <w:iCs/>
        </w:rPr>
        <w:t>.</w:t>
      </w:r>
      <w:r>
        <w:rPr>
          <w:i/>
          <w:iCs/>
        </w:rPr>
        <w:t xml:space="preserve"> N.H. Blicher var </w:t>
      </w:r>
      <w:r w:rsidRPr="00562629">
        <w:rPr>
          <w:i/>
          <w:iCs/>
        </w:rPr>
        <w:t>stad</w:t>
      </w:r>
      <w:r>
        <w:rPr>
          <w:i/>
          <w:iCs/>
        </w:rPr>
        <w:t>s- og havne</w:t>
      </w:r>
      <w:r w:rsidRPr="00562629">
        <w:rPr>
          <w:i/>
          <w:iCs/>
        </w:rPr>
        <w:t>ingeniør</w:t>
      </w:r>
      <w:r>
        <w:rPr>
          <w:i/>
          <w:iCs/>
        </w:rPr>
        <w:t xml:space="preserve"> i Odense fra 1888 til 1917. Det følgende uddrag gengives i en moderniseret version.</w:t>
      </w:r>
    </w:p>
    <w:p w14:paraId="0421F7BF" w14:textId="77777777" w:rsidR="005676DE" w:rsidRDefault="005676DE" w:rsidP="005676DE">
      <w:pPr>
        <w:spacing w:line="276" w:lineRule="auto"/>
        <w:jc w:val="both"/>
      </w:pPr>
    </w:p>
    <w:p w14:paraId="262A0ADE" w14:textId="77777777" w:rsidR="005676DE" w:rsidRDefault="005676DE" w:rsidP="005676DE">
      <w:pPr>
        <w:spacing w:line="276" w:lineRule="auto"/>
        <w:jc w:val="both"/>
      </w:pPr>
      <w:r w:rsidRPr="00562629">
        <w:t xml:space="preserve">Ved en </w:t>
      </w:r>
      <w:r>
        <w:t>h</w:t>
      </w:r>
      <w:r w:rsidRPr="00562629">
        <w:t xml:space="preserve">aveby i dette </w:t>
      </w:r>
      <w:r>
        <w:t>o</w:t>
      </w:r>
      <w:r w:rsidRPr="00562629">
        <w:t xml:space="preserve">rds særlige </w:t>
      </w:r>
      <w:r>
        <w:t>b</w:t>
      </w:r>
      <w:r w:rsidRPr="00562629">
        <w:t>etydning forst</w:t>
      </w:r>
      <w:r>
        <w:t>å</w:t>
      </w:r>
      <w:r w:rsidRPr="00562629">
        <w:t xml:space="preserve">s en planmæssig ordnet og begrænset </w:t>
      </w:r>
      <w:r>
        <w:t>b</w:t>
      </w:r>
      <w:r w:rsidRPr="00562629">
        <w:t xml:space="preserve">ebyggelse med et </w:t>
      </w:r>
      <w:r>
        <w:t>st</w:t>
      </w:r>
      <w:r w:rsidRPr="00562629">
        <w:t xml:space="preserve">ykke </w:t>
      </w:r>
      <w:r>
        <w:t>h</w:t>
      </w:r>
      <w:r w:rsidRPr="00562629">
        <w:t xml:space="preserve">ave til hvert </w:t>
      </w:r>
      <w:r>
        <w:t>h</w:t>
      </w:r>
      <w:r w:rsidRPr="00562629">
        <w:t xml:space="preserve">us, nogle </w:t>
      </w:r>
      <w:r>
        <w:t>å</w:t>
      </w:r>
      <w:r w:rsidRPr="00562629">
        <w:t xml:space="preserve">bne </w:t>
      </w:r>
      <w:r>
        <w:t>p</w:t>
      </w:r>
      <w:r w:rsidRPr="00562629">
        <w:t xml:space="preserve">ladser til fælles </w:t>
      </w:r>
      <w:r>
        <w:t>b</w:t>
      </w:r>
      <w:r w:rsidRPr="00562629">
        <w:t xml:space="preserve">rug og tæt op til </w:t>
      </w:r>
      <w:r>
        <w:t>b</w:t>
      </w:r>
      <w:r w:rsidRPr="00562629">
        <w:t xml:space="preserve">yen </w:t>
      </w:r>
      <w:r>
        <w:t>a</w:t>
      </w:r>
      <w:r w:rsidRPr="00562629">
        <w:t xml:space="preserve">realer af passende </w:t>
      </w:r>
      <w:r>
        <w:t>s</w:t>
      </w:r>
      <w:r w:rsidRPr="00562629">
        <w:t xml:space="preserve">tørrelse til </w:t>
      </w:r>
      <w:r>
        <w:t>a</w:t>
      </w:r>
      <w:r w:rsidRPr="00562629">
        <w:t>gerbrug. Ejendomsforholdene skal endvidere være ordnede s</w:t>
      </w:r>
      <w:r>
        <w:t>å</w:t>
      </w:r>
      <w:r w:rsidRPr="00562629">
        <w:t>ledes, at der ogs</w:t>
      </w:r>
      <w:r>
        <w:t>å</w:t>
      </w:r>
      <w:r w:rsidRPr="00562629">
        <w:t xml:space="preserve"> for </w:t>
      </w:r>
      <w:r>
        <w:t>f</w:t>
      </w:r>
      <w:r w:rsidRPr="00562629">
        <w:t>remtiden sikres en</w:t>
      </w:r>
      <w:r>
        <w:t xml:space="preserve"> å</w:t>
      </w:r>
      <w:r w:rsidRPr="00562629">
        <w:t xml:space="preserve">ben, sund og tiltalende </w:t>
      </w:r>
      <w:r>
        <w:t>b</w:t>
      </w:r>
      <w:r w:rsidRPr="00562629">
        <w:t xml:space="preserve">ebyggelse ved at </w:t>
      </w:r>
      <w:r>
        <w:t>g</w:t>
      </w:r>
      <w:r w:rsidRPr="00562629">
        <w:t>rundspekulationer udelukkes.</w:t>
      </w:r>
    </w:p>
    <w:p w14:paraId="35EFAE22" w14:textId="77777777" w:rsidR="005676DE" w:rsidRPr="00562629" w:rsidRDefault="005676DE" w:rsidP="005676DE">
      <w:pPr>
        <w:spacing w:line="276" w:lineRule="auto"/>
        <w:jc w:val="both"/>
      </w:pPr>
      <w:r w:rsidRPr="00562629">
        <w:br/>
        <w:t xml:space="preserve">Forslag om </w:t>
      </w:r>
      <w:r>
        <w:t>a</w:t>
      </w:r>
      <w:r w:rsidRPr="00562629">
        <w:t>nlæg af s</w:t>
      </w:r>
      <w:r>
        <w:t>å</w:t>
      </w:r>
      <w:r w:rsidRPr="00562629">
        <w:t xml:space="preserve">danne </w:t>
      </w:r>
      <w:r>
        <w:t>h</w:t>
      </w:r>
      <w:r w:rsidRPr="00562629">
        <w:t>avebyer er frem</w:t>
      </w:r>
      <w:r w:rsidRPr="00562629">
        <w:softHyphen/>
        <w:t xml:space="preserve">sat af </w:t>
      </w:r>
      <w:r>
        <w:t>e</w:t>
      </w:r>
      <w:r w:rsidRPr="00562629">
        <w:t xml:space="preserve">nglænderen Ebenezer Howard i en i 1898 udkommen </w:t>
      </w:r>
      <w:r>
        <w:t>b</w:t>
      </w:r>
      <w:r w:rsidRPr="00562629">
        <w:t xml:space="preserve">og: "Garden cities of tomorrow", der har vakt megen </w:t>
      </w:r>
      <w:r>
        <w:t>o</w:t>
      </w:r>
      <w:r w:rsidRPr="00562629">
        <w:t>pmærksomhed.</w:t>
      </w:r>
      <w:r w:rsidRPr="00562629">
        <w:br/>
        <w:t xml:space="preserve">Det var Howards </w:t>
      </w:r>
      <w:r>
        <w:t>t</w:t>
      </w:r>
      <w:r w:rsidRPr="00562629">
        <w:t xml:space="preserve">anke at modvirke den stærke </w:t>
      </w:r>
      <w:r>
        <w:t>f</w:t>
      </w:r>
      <w:r w:rsidRPr="00562629">
        <w:t xml:space="preserve">orskydning i </w:t>
      </w:r>
      <w:r>
        <w:t>b</w:t>
      </w:r>
      <w:r w:rsidRPr="00562629">
        <w:t xml:space="preserve">efolkningen fra </w:t>
      </w:r>
      <w:r>
        <w:t>l</w:t>
      </w:r>
      <w:r w:rsidRPr="00562629">
        <w:t xml:space="preserve">and til </w:t>
      </w:r>
      <w:r>
        <w:t>b</w:t>
      </w:r>
      <w:r w:rsidRPr="00562629">
        <w:t xml:space="preserve">y og de uheldige </w:t>
      </w:r>
      <w:r>
        <w:t>f</w:t>
      </w:r>
      <w:r w:rsidRPr="00562629">
        <w:t xml:space="preserve">orhold i de hurtigt voksende store </w:t>
      </w:r>
      <w:r>
        <w:t>b</w:t>
      </w:r>
      <w:r w:rsidRPr="00562629">
        <w:t xml:space="preserve">yer, der hidrører fra den stærkt tiltagende </w:t>
      </w:r>
      <w:r>
        <w:t>i</w:t>
      </w:r>
      <w:r w:rsidRPr="00562629">
        <w:t xml:space="preserve">ndustridrift. Hans </w:t>
      </w:r>
      <w:r>
        <w:t>f</w:t>
      </w:r>
      <w:r w:rsidRPr="00562629">
        <w:t>orslag gik ud p</w:t>
      </w:r>
      <w:r>
        <w:t>å</w:t>
      </w:r>
      <w:r w:rsidRPr="00562629">
        <w:t xml:space="preserve"> en </w:t>
      </w:r>
      <w:r>
        <w:t>d</w:t>
      </w:r>
      <w:r w:rsidRPr="00562629">
        <w:t>ecentralisation ved p</w:t>
      </w:r>
      <w:r>
        <w:t>å</w:t>
      </w:r>
      <w:r w:rsidRPr="00562629">
        <w:t xml:space="preserve"> </w:t>
      </w:r>
      <w:r>
        <w:t>j</w:t>
      </w:r>
      <w:r w:rsidRPr="00562629">
        <w:t xml:space="preserve">ord, der kun har </w:t>
      </w:r>
      <w:r>
        <w:t>a</w:t>
      </w:r>
      <w:r w:rsidRPr="00562629">
        <w:t xml:space="preserve">gerlands </w:t>
      </w:r>
      <w:r>
        <w:t>v</w:t>
      </w:r>
      <w:r w:rsidRPr="00562629">
        <w:t>ærdi, at anlægge ny</w:t>
      </w:r>
      <w:r>
        <w:t>e</w:t>
      </w:r>
      <w:r w:rsidRPr="00562629">
        <w:t xml:space="preserve"> </w:t>
      </w:r>
      <w:r>
        <w:t>b</w:t>
      </w:r>
      <w:r w:rsidRPr="00562629">
        <w:t xml:space="preserve">yer, hvor </w:t>
      </w:r>
      <w:r>
        <w:t>b</w:t>
      </w:r>
      <w:r w:rsidRPr="00562629">
        <w:t>eboerne b</w:t>
      </w:r>
      <w:r>
        <w:t>å</w:t>
      </w:r>
      <w:r w:rsidRPr="00562629">
        <w:t>de kun</w:t>
      </w:r>
      <w:r>
        <w:t>n</w:t>
      </w:r>
      <w:r w:rsidRPr="00562629">
        <w:t xml:space="preserve">e nyde nogle af de til </w:t>
      </w:r>
      <w:r>
        <w:t>b</w:t>
      </w:r>
      <w:r w:rsidRPr="00562629">
        <w:t xml:space="preserve">ylivet knyttede </w:t>
      </w:r>
      <w:r>
        <w:t>k</w:t>
      </w:r>
      <w:r w:rsidRPr="00562629">
        <w:t xml:space="preserve">ulturgoder og tillige bevare nogle af de til </w:t>
      </w:r>
      <w:r>
        <w:t>l</w:t>
      </w:r>
      <w:r w:rsidRPr="00562629">
        <w:t xml:space="preserve">andlivet hørende </w:t>
      </w:r>
      <w:r>
        <w:t>n</w:t>
      </w:r>
      <w:r w:rsidRPr="00562629">
        <w:t xml:space="preserve">aturgoder. Dette vil han </w:t>
      </w:r>
      <w:r>
        <w:t>o</w:t>
      </w:r>
      <w:r w:rsidRPr="00562629">
        <w:t>pn</w:t>
      </w:r>
      <w:r>
        <w:t>å</w:t>
      </w:r>
      <w:r w:rsidRPr="00562629">
        <w:t xml:space="preserve"> ved en </w:t>
      </w:r>
      <w:r>
        <w:t>d</w:t>
      </w:r>
      <w:r w:rsidRPr="00562629">
        <w:t xml:space="preserve">eling af </w:t>
      </w:r>
      <w:r>
        <w:t>b</w:t>
      </w:r>
      <w:r w:rsidRPr="00562629">
        <w:t xml:space="preserve">ygrundene i et </w:t>
      </w:r>
      <w:r>
        <w:t>f</w:t>
      </w:r>
      <w:r w:rsidRPr="00562629">
        <w:t xml:space="preserve">orretnings- og </w:t>
      </w:r>
      <w:r>
        <w:t>f</w:t>
      </w:r>
      <w:r w:rsidRPr="00562629">
        <w:t xml:space="preserve">abrikskvarter med gode </w:t>
      </w:r>
      <w:r>
        <w:t>t</w:t>
      </w:r>
      <w:r w:rsidRPr="00562629">
        <w:t xml:space="preserve">rafikforhold og et </w:t>
      </w:r>
      <w:r>
        <w:t>b</w:t>
      </w:r>
      <w:r w:rsidRPr="00562629">
        <w:t>e</w:t>
      </w:r>
      <w:r w:rsidRPr="00562629">
        <w:softHyphen/>
        <w:t xml:space="preserve">boelseskvarter af villaagtig </w:t>
      </w:r>
      <w:r>
        <w:t>k</w:t>
      </w:r>
      <w:r w:rsidRPr="00562629">
        <w:t xml:space="preserve">arakter, ved </w:t>
      </w:r>
      <w:r>
        <w:t>b</w:t>
      </w:r>
      <w:r w:rsidRPr="00562629">
        <w:t xml:space="preserve">evarelse af et </w:t>
      </w:r>
      <w:r>
        <w:t>b</w:t>
      </w:r>
      <w:r w:rsidRPr="00562629">
        <w:t xml:space="preserve">ælte </w:t>
      </w:r>
      <w:r>
        <w:t>a</w:t>
      </w:r>
      <w:r w:rsidRPr="00562629">
        <w:t xml:space="preserve">gerland udenom </w:t>
      </w:r>
      <w:r>
        <w:t>b</w:t>
      </w:r>
      <w:r w:rsidRPr="00562629">
        <w:t>yen og ved p</w:t>
      </w:r>
      <w:r>
        <w:t>å</w:t>
      </w:r>
      <w:r w:rsidRPr="00562629">
        <w:t xml:space="preserve"> </w:t>
      </w:r>
      <w:r>
        <w:t>f</w:t>
      </w:r>
      <w:r w:rsidRPr="00562629">
        <w:t>orh</w:t>
      </w:r>
      <w:r>
        <w:t>å</w:t>
      </w:r>
      <w:r w:rsidRPr="00562629">
        <w:t xml:space="preserve">nd at sætte en </w:t>
      </w:r>
      <w:r>
        <w:t>g</w:t>
      </w:r>
      <w:r w:rsidRPr="00562629">
        <w:t xml:space="preserve">rænse for </w:t>
      </w:r>
      <w:r>
        <w:t>b</w:t>
      </w:r>
      <w:r w:rsidRPr="00562629">
        <w:t xml:space="preserve">yens </w:t>
      </w:r>
      <w:r>
        <w:t>st</w:t>
      </w:r>
      <w:r w:rsidRPr="00562629">
        <w:t>ørrelse, s</w:t>
      </w:r>
      <w:r>
        <w:t>å</w:t>
      </w:r>
      <w:r w:rsidRPr="00562629">
        <w:t xml:space="preserve">edes at en yderligere </w:t>
      </w:r>
      <w:r>
        <w:t>b</w:t>
      </w:r>
      <w:r w:rsidRPr="00562629">
        <w:t>efolkningstilvækst m</w:t>
      </w:r>
      <w:r>
        <w:t>å</w:t>
      </w:r>
      <w:r w:rsidRPr="00562629">
        <w:t xml:space="preserve"> henvises til et nyt </w:t>
      </w:r>
      <w:r>
        <w:t>b</w:t>
      </w:r>
      <w:r w:rsidRPr="00562629">
        <w:t xml:space="preserve">ycentrum adskilt fra det første ved et </w:t>
      </w:r>
      <w:r>
        <w:t>s</w:t>
      </w:r>
      <w:r w:rsidRPr="00562629">
        <w:t xml:space="preserve">tykke </w:t>
      </w:r>
      <w:r>
        <w:t>a</w:t>
      </w:r>
      <w:r w:rsidRPr="00562629">
        <w:t>ger</w:t>
      </w:r>
      <w:r w:rsidRPr="00562629">
        <w:softHyphen/>
        <w:t>land.</w:t>
      </w:r>
      <w:r>
        <w:t xml:space="preserve"> [...]</w:t>
      </w:r>
    </w:p>
    <w:p w14:paraId="46F80CC4" w14:textId="77777777" w:rsidR="005676DE" w:rsidRPr="00562629" w:rsidRDefault="005676DE" w:rsidP="005676DE">
      <w:pPr>
        <w:spacing w:line="276" w:lineRule="auto"/>
        <w:jc w:val="both"/>
      </w:pPr>
    </w:p>
    <w:p w14:paraId="350EA0CF" w14:textId="77777777" w:rsidR="005676DE" w:rsidRDefault="005676DE" w:rsidP="005676DE">
      <w:pPr>
        <w:spacing w:line="276" w:lineRule="auto"/>
        <w:jc w:val="both"/>
      </w:pPr>
      <w:r w:rsidRPr="00562629">
        <w:t xml:space="preserve">De danske </w:t>
      </w:r>
      <w:r>
        <w:t>l</w:t>
      </w:r>
      <w:r w:rsidRPr="00562629">
        <w:t>andsbyer kun</w:t>
      </w:r>
      <w:r>
        <w:t>n</w:t>
      </w:r>
      <w:r w:rsidRPr="00562629">
        <w:t xml:space="preserve">e med største </w:t>
      </w:r>
      <w:r>
        <w:t>l</w:t>
      </w:r>
      <w:r w:rsidRPr="00562629">
        <w:t xml:space="preserve">ethed blive tiltalende </w:t>
      </w:r>
      <w:r>
        <w:t>h</w:t>
      </w:r>
      <w:r w:rsidRPr="00562629">
        <w:t xml:space="preserve">avebyer, men navnlig </w:t>
      </w:r>
      <w:r>
        <w:t>s</w:t>
      </w:r>
      <w:r w:rsidRPr="00562629">
        <w:t xml:space="preserve">tationsbyerne synes mere at stræbe efter at ligne </w:t>
      </w:r>
      <w:r>
        <w:t>k</w:t>
      </w:r>
      <w:r w:rsidRPr="00562629">
        <w:t xml:space="preserve">øbstæderne og efter at komme bort fra den </w:t>
      </w:r>
      <w:r>
        <w:t>l</w:t>
      </w:r>
      <w:r w:rsidRPr="00562629">
        <w:t>andsbyidyl, som man alts</w:t>
      </w:r>
      <w:r>
        <w:t>å</w:t>
      </w:r>
      <w:r w:rsidRPr="00562629">
        <w:t xml:space="preserve"> andet </w:t>
      </w:r>
      <w:r>
        <w:t>s</w:t>
      </w:r>
      <w:r w:rsidRPr="00562629">
        <w:t>teds nu søger tilbage til. P</w:t>
      </w:r>
      <w:r>
        <w:t>å</w:t>
      </w:r>
      <w:r w:rsidRPr="00562629">
        <w:t xml:space="preserve"> </w:t>
      </w:r>
      <w:r>
        <w:t>l</w:t>
      </w:r>
      <w:r w:rsidRPr="00562629">
        <w:t xml:space="preserve">andet er </w:t>
      </w:r>
      <w:r>
        <w:t>g</w:t>
      </w:r>
      <w:r w:rsidRPr="00562629">
        <w:t>rundpriserne dog ikke s</w:t>
      </w:r>
      <w:r>
        <w:t>å</w:t>
      </w:r>
      <w:r w:rsidRPr="00562629">
        <w:t xml:space="preserve"> høje, at der er </w:t>
      </w:r>
      <w:r>
        <w:t>a</w:t>
      </w:r>
      <w:r w:rsidRPr="00562629">
        <w:t xml:space="preserve">nledning til at gøre </w:t>
      </w:r>
      <w:r>
        <w:t>v</w:t>
      </w:r>
      <w:r w:rsidRPr="00562629">
        <w:t xml:space="preserve">ejene snævre og lægge </w:t>
      </w:r>
      <w:r>
        <w:t>h</w:t>
      </w:r>
      <w:r w:rsidRPr="00562629">
        <w:t xml:space="preserve">usene helt ud til </w:t>
      </w:r>
      <w:r>
        <w:t>v</w:t>
      </w:r>
      <w:r w:rsidRPr="00562629">
        <w:t xml:space="preserve">ejkanten udsatte for </w:t>
      </w:r>
      <w:r>
        <w:t>s</w:t>
      </w:r>
      <w:r w:rsidRPr="00562629">
        <w:t xml:space="preserve">tøv og </w:t>
      </w:r>
      <w:r>
        <w:t>s</w:t>
      </w:r>
      <w:r w:rsidRPr="00562629">
        <w:t>tøj. N</w:t>
      </w:r>
      <w:r>
        <w:t>å</w:t>
      </w:r>
      <w:r w:rsidRPr="00562629">
        <w:t xml:space="preserve">r </w:t>
      </w:r>
      <w:r>
        <w:t>f</w:t>
      </w:r>
      <w:r w:rsidRPr="00562629">
        <w:t xml:space="preserve">olk ikke af egen </w:t>
      </w:r>
      <w:r>
        <w:t>d</w:t>
      </w:r>
      <w:r w:rsidRPr="00562629">
        <w:t xml:space="preserve">rift kan holde </w:t>
      </w:r>
      <w:r>
        <w:t>h</w:t>
      </w:r>
      <w:r w:rsidRPr="00562629">
        <w:t xml:space="preserve">usene i passende </w:t>
      </w:r>
      <w:r>
        <w:t>a</w:t>
      </w:r>
      <w:r w:rsidRPr="00562629">
        <w:t xml:space="preserve">fstand fra </w:t>
      </w:r>
      <w:r>
        <w:t>v</w:t>
      </w:r>
      <w:r w:rsidRPr="00562629">
        <w:t xml:space="preserve">ejen, burde </w:t>
      </w:r>
      <w:r>
        <w:t>l</w:t>
      </w:r>
      <w:r w:rsidRPr="00562629">
        <w:t xml:space="preserve">ovgivningen tage </w:t>
      </w:r>
      <w:r>
        <w:t>a</w:t>
      </w:r>
      <w:r w:rsidRPr="00562629">
        <w:t>ffære. Der træn</w:t>
      </w:r>
      <w:r w:rsidRPr="00562629">
        <w:softHyphen/>
        <w:t xml:space="preserve">ges i høj </w:t>
      </w:r>
      <w:r>
        <w:t>g</w:t>
      </w:r>
      <w:r w:rsidRPr="00562629">
        <w:t xml:space="preserve">rad til en </w:t>
      </w:r>
      <w:r>
        <w:t>b</w:t>
      </w:r>
      <w:r w:rsidRPr="00562629">
        <w:t xml:space="preserve">yggelov for </w:t>
      </w:r>
      <w:r>
        <w:t>l</w:t>
      </w:r>
      <w:r w:rsidRPr="00562629">
        <w:t xml:space="preserve">andet, en </w:t>
      </w:r>
      <w:r>
        <w:t>l</w:t>
      </w:r>
      <w:r w:rsidRPr="00562629">
        <w:t xml:space="preserve">ov, der ikke lægger for mange </w:t>
      </w:r>
      <w:r>
        <w:t>h</w:t>
      </w:r>
      <w:r w:rsidRPr="00562629">
        <w:t xml:space="preserve">indringer i </w:t>
      </w:r>
      <w:r>
        <w:t>v</w:t>
      </w:r>
      <w:r w:rsidRPr="00562629">
        <w:t xml:space="preserve">ejen for </w:t>
      </w:r>
      <w:r>
        <w:t>b</w:t>
      </w:r>
      <w:r w:rsidRPr="00562629">
        <w:t>yggefriheden, som bør være ret stor for spredt land</w:t>
      </w:r>
      <w:r w:rsidRPr="00562629">
        <w:softHyphen/>
        <w:t xml:space="preserve">lig </w:t>
      </w:r>
      <w:r>
        <w:t>b</w:t>
      </w:r>
      <w:r w:rsidRPr="00562629">
        <w:t>ebyggelse, men p</w:t>
      </w:r>
      <w:r>
        <w:t>å</w:t>
      </w:r>
      <w:r w:rsidRPr="00562629">
        <w:t xml:space="preserve"> den anden </w:t>
      </w:r>
      <w:r>
        <w:t>s</w:t>
      </w:r>
      <w:r w:rsidRPr="00562629">
        <w:t xml:space="preserve">ide bør </w:t>
      </w:r>
      <w:r>
        <w:t>f</w:t>
      </w:r>
      <w:r w:rsidRPr="00562629">
        <w:t>riheden ikke være s</w:t>
      </w:r>
      <w:r>
        <w:t>å</w:t>
      </w:r>
      <w:r w:rsidRPr="00562629">
        <w:t xml:space="preserve"> stor, at de </w:t>
      </w:r>
      <w:r>
        <w:t>b</w:t>
      </w:r>
      <w:r w:rsidRPr="00562629">
        <w:t>ygninger, der opføres, hin</w:t>
      </w:r>
      <w:r w:rsidRPr="00562629">
        <w:softHyphen/>
        <w:t xml:space="preserve">drer rimelige </w:t>
      </w:r>
      <w:r>
        <w:t>v</w:t>
      </w:r>
      <w:r w:rsidRPr="00562629">
        <w:t>ejudvidelser eller i det hele generer andre.</w:t>
      </w:r>
    </w:p>
    <w:p w14:paraId="0D3BE45E" w14:textId="77777777" w:rsidR="005676DE" w:rsidRDefault="005676DE" w:rsidP="005676DE">
      <w:pPr>
        <w:spacing w:line="276" w:lineRule="auto"/>
        <w:jc w:val="both"/>
      </w:pPr>
    </w:p>
    <w:p w14:paraId="1CB24220" w14:textId="77777777" w:rsidR="005676DE" w:rsidRDefault="005676DE" w:rsidP="005676DE">
      <w:pPr>
        <w:spacing w:line="276" w:lineRule="auto"/>
        <w:jc w:val="both"/>
        <w:rPr>
          <w:sz w:val="22"/>
          <w:szCs w:val="22"/>
        </w:rPr>
      </w:pPr>
    </w:p>
    <w:p w14:paraId="4DB4A258" w14:textId="27E87A8D" w:rsidR="005676DE" w:rsidRPr="00DE2287" w:rsidRDefault="005676DE" w:rsidP="005676DE">
      <w:pPr>
        <w:spacing w:line="276" w:lineRule="auto"/>
        <w:jc w:val="both"/>
        <w:rPr>
          <w:sz w:val="22"/>
          <w:szCs w:val="22"/>
        </w:rPr>
      </w:pPr>
      <w:r>
        <w:rPr>
          <w:sz w:val="22"/>
          <w:szCs w:val="22"/>
        </w:rPr>
        <w:t>danmarkshistorien.dk</w:t>
      </w:r>
    </w:p>
    <w:p w14:paraId="647683E0" w14:textId="77777777" w:rsidR="00DC7A79" w:rsidRDefault="00DC7A79">
      <w:pPr>
        <w:rPr>
          <w:sz w:val="28"/>
          <w:szCs w:val="28"/>
        </w:rPr>
      </w:pPr>
    </w:p>
    <w:p w14:paraId="27942452" w14:textId="77777777" w:rsidR="003D2A4D" w:rsidRDefault="003D2A4D" w:rsidP="00DC7A79"/>
    <w:p w14:paraId="7A20E6E5" w14:textId="77777777" w:rsidR="003D2A4D" w:rsidRDefault="003D2A4D" w:rsidP="00DC7A79"/>
    <w:p w14:paraId="2165F279" w14:textId="77777777" w:rsidR="00755938" w:rsidRDefault="00755938">
      <w:pPr>
        <w:rPr>
          <w:sz w:val="28"/>
          <w:szCs w:val="28"/>
        </w:rPr>
      </w:pPr>
      <w:r>
        <w:rPr>
          <w:sz w:val="28"/>
          <w:szCs w:val="28"/>
        </w:rPr>
        <w:br w:type="page"/>
      </w:r>
    </w:p>
    <w:p w14:paraId="48C93191" w14:textId="5EC41CF0" w:rsidR="003D2A4D" w:rsidRDefault="003D2A4D" w:rsidP="003D2A4D">
      <w:pPr>
        <w:rPr>
          <w:sz w:val="28"/>
          <w:szCs w:val="28"/>
        </w:rPr>
      </w:pPr>
      <w:r>
        <w:rPr>
          <w:sz w:val="28"/>
          <w:szCs w:val="28"/>
        </w:rPr>
        <w:lastRenderedPageBreak/>
        <w:t xml:space="preserve">Bilag </w:t>
      </w:r>
      <w:r w:rsidR="00755938">
        <w:rPr>
          <w:sz w:val="28"/>
          <w:szCs w:val="28"/>
        </w:rPr>
        <w:t>2</w:t>
      </w:r>
      <w:r>
        <w:rPr>
          <w:sz w:val="28"/>
          <w:szCs w:val="28"/>
        </w:rPr>
        <w:t xml:space="preserve">: </w:t>
      </w:r>
      <w:r w:rsidR="00755938">
        <w:rPr>
          <w:sz w:val="28"/>
          <w:szCs w:val="28"/>
        </w:rPr>
        <w:t>Tin</w:t>
      </w:r>
      <w:r w:rsidR="00D23A2C">
        <w:rPr>
          <w:sz w:val="28"/>
          <w:szCs w:val="28"/>
        </w:rPr>
        <w:t>a</w:t>
      </w:r>
      <w:r w:rsidR="00755938">
        <w:rPr>
          <w:sz w:val="28"/>
          <w:szCs w:val="28"/>
        </w:rPr>
        <w:t xml:space="preserve"> Tving Stauning om Vinge</w:t>
      </w:r>
      <w:r>
        <w:rPr>
          <w:sz w:val="28"/>
          <w:szCs w:val="28"/>
        </w:rPr>
        <w:t>, 202</w:t>
      </w:r>
      <w:r w:rsidR="00755938">
        <w:rPr>
          <w:sz w:val="28"/>
          <w:szCs w:val="28"/>
        </w:rPr>
        <w:t>4</w:t>
      </w:r>
      <w:r>
        <w:rPr>
          <w:sz w:val="28"/>
          <w:szCs w:val="28"/>
        </w:rPr>
        <w:t xml:space="preserve"> (</w:t>
      </w:r>
      <w:r w:rsidR="00D23A2C">
        <w:rPr>
          <w:sz w:val="28"/>
          <w:szCs w:val="28"/>
        </w:rPr>
        <w:t>0,8</w:t>
      </w:r>
      <w:r>
        <w:rPr>
          <w:sz w:val="28"/>
          <w:szCs w:val="28"/>
        </w:rPr>
        <w:t xml:space="preserve"> ns)</w:t>
      </w:r>
    </w:p>
    <w:p w14:paraId="731D0B0C" w14:textId="77777777" w:rsidR="00755938" w:rsidRDefault="00755938" w:rsidP="003D2A4D">
      <w:pPr>
        <w:rPr>
          <w:sz w:val="28"/>
          <w:szCs w:val="28"/>
        </w:rPr>
      </w:pPr>
    </w:p>
    <w:p w14:paraId="266FCAD3" w14:textId="2BFD7B98" w:rsidR="00755938" w:rsidRDefault="00755938" w:rsidP="00755938">
      <w:pPr>
        <w:jc w:val="both"/>
        <w:rPr>
          <w:i/>
          <w:iCs/>
        </w:rPr>
      </w:pPr>
      <w:r w:rsidRPr="00755938">
        <w:rPr>
          <w:i/>
          <w:iCs/>
        </w:rPr>
        <w:t>Tin</w:t>
      </w:r>
      <w:r w:rsidR="00D23A2C">
        <w:rPr>
          <w:i/>
          <w:iCs/>
        </w:rPr>
        <w:t>a</w:t>
      </w:r>
      <w:r w:rsidRPr="00755938">
        <w:rPr>
          <w:i/>
          <w:iCs/>
        </w:rPr>
        <w:t xml:space="preserve"> Tving Stauning</w:t>
      </w:r>
      <w:r w:rsidR="00D23A2C">
        <w:rPr>
          <w:i/>
          <w:iCs/>
        </w:rPr>
        <w:t xml:space="preserve"> (f. 1960)</w:t>
      </w:r>
      <w:r w:rsidRPr="00755938">
        <w:rPr>
          <w:i/>
          <w:iCs/>
        </w:rPr>
        <w:t xml:space="preserve"> er </w:t>
      </w:r>
      <w:r w:rsidR="00D23A2C">
        <w:rPr>
          <w:i/>
          <w:iCs/>
        </w:rPr>
        <w:t xml:space="preserve">en </w:t>
      </w:r>
      <w:r w:rsidR="00016BDD">
        <w:rPr>
          <w:i/>
          <w:iCs/>
        </w:rPr>
        <w:t xml:space="preserve">socialdemokratisk </w:t>
      </w:r>
      <w:r w:rsidR="00D23A2C">
        <w:rPr>
          <w:i/>
          <w:iCs/>
        </w:rPr>
        <w:t xml:space="preserve">politiker, der i begyndelsen af 2022 blev </w:t>
      </w:r>
      <w:r w:rsidRPr="00755938">
        <w:rPr>
          <w:i/>
          <w:iCs/>
        </w:rPr>
        <w:t xml:space="preserve">borgmester i Frederikssund Kommune. Den følgende tekst er en transskription af </w:t>
      </w:r>
      <w:r>
        <w:rPr>
          <w:i/>
          <w:iCs/>
        </w:rPr>
        <w:t>en video, hvor borgmesteren fortæller om Vinge.</w:t>
      </w:r>
    </w:p>
    <w:p w14:paraId="6DF43666" w14:textId="77777777" w:rsidR="00755938" w:rsidRDefault="00755938" w:rsidP="00755938">
      <w:pPr>
        <w:jc w:val="both"/>
        <w:rPr>
          <w:i/>
          <w:iCs/>
        </w:rPr>
      </w:pPr>
    </w:p>
    <w:p w14:paraId="27D7CDE4" w14:textId="77777777" w:rsidR="00755938" w:rsidRDefault="00755938" w:rsidP="00755938">
      <w:pPr>
        <w:spacing w:line="276" w:lineRule="auto"/>
        <w:jc w:val="both"/>
        <w:rPr>
          <w:lang w:eastAsia="da-DK"/>
        </w:rPr>
      </w:pPr>
      <w:r w:rsidRPr="00755938">
        <w:rPr>
          <w:lang w:eastAsia="da-DK"/>
        </w:rPr>
        <w:t>I Vinge arbejder vi med bæredygtighed - vi vil bæredygtighed. Og bæredygtighed er både den sociale-, den økonomiske- og så den klima- og miljømæssige bæredygtighed. Derfor arbejder vi også med bygherrerne for at skabe en mangfoldig by, hvor mange forskellige mennesker har lyst til at leve og bo. Det skal være en grøn by, det skal være en tryg by, og det skal være en by med de store fællesskaber. Inde I midten har vi Det Grønne Hjerte, det er Det Grønne Hjerte, der pulserer. Og det er her, man møder naturen, tæt på hvor man bor. Det Grønne Hjerte er simpelthen centrummet i Vinge.</w:t>
      </w:r>
    </w:p>
    <w:p w14:paraId="6497B01A" w14:textId="77777777" w:rsidR="00755938" w:rsidRPr="00755938" w:rsidRDefault="00755938" w:rsidP="00755938">
      <w:pPr>
        <w:spacing w:line="276" w:lineRule="auto"/>
        <w:jc w:val="both"/>
        <w:rPr>
          <w:lang w:eastAsia="da-DK"/>
        </w:rPr>
      </w:pPr>
    </w:p>
    <w:p w14:paraId="3585A50C" w14:textId="77777777" w:rsidR="00755938" w:rsidRDefault="00755938" w:rsidP="00755938">
      <w:pPr>
        <w:spacing w:line="276" w:lineRule="auto"/>
        <w:jc w:val="both"/>
        <w:rPr>
          <w:lang w:eastAsia="da-DK"/>
        </w:rPr>
      </w:pPr>
      <w:r w:rsidRPr="00755938">
        <w:rPr>
          <w:lang w:eastAsia="da-DK"/>
        </w:rPr>
        <w:t>Frederikssund Kommune gør rigtig meget for at tiltrække nye borgere, herunder børnefamilier, som gerne vil forene bylivet med naturen. Vi bygger Byen Vinge, hvor stærke fællesskaber skal danne ramme om det gode liv.</w:t>
      </w:r>
    </w:p>
    <w:p w14:paraId="39C33950" w14:textId="77777777" w:rsidR="00755938" w:rsidRPr="00755938" w:rsidRDefault="00755938" w:rsidP="00755938">
      <w:pPr>
        <w:spacing w:line="276" w:lineRule="auto"/>
        <w:jc w:val="both"/>
        <w:rPr>
          <w:lang w:eastAsia="da-DK"/>
        </w:rPr>
      </w:pPr>
    </w:p>
    <w:p w14:paraId="67A7D2C0" w14:textId="77777777" w:rsidR="00755938" w:rsidRPr="00755938" w:rsidRDefault="00755938" w:rsidP="00755938">
      <w:pPr>
        <w:spacing w:line="276" w:lineRule="auto"/>
        <w:jc w:val="both"/>
        <w:rPr>
          <w:lang w:eastAsia="da-DK"/>
        </w:rPr>
      </w:pPr>
      <w:r w:rsidRPr="00755938">
        <w:rPr>
          <w:lang w:eastAsia="da-DK"/>
        </w:rPr>
        <w:t>Og så har vi i Frederikssund Kommune nogle rigtig gode børneinstitutioner og et meget stort og rigt foreningsliv. Vinge ligger jo tæt på Hovedstaden, og samtidig kommer man i Vinge til at bo tæt på en charmerende købstad - Frederikssund.</w:t>
      </w:r>
    </w:p>
    <w:p w14:paraId="26C8BDE9" w14:textId="77777777" w:rsidR="00755938" w:rsidRDefault="00755938" w:rsidP="00755938">
      <w:pPr>
        <w:spacing w:line="276" w:lineRule="auto"/>
        <w:jc w:val="both"/>
        <w:rPr>
          <w:lang w:eastAsia="da-DK"/>
        </w:rPr>
      </w:pPr>
    </w:p>
    <w:p w14:paraId="1F42452A" w14:textId="117A9592" w:rsidR="00755938" w:rsidRDefault="00755938" w:rsidP="00755938">
      <w:pPr>
        <w:spacing w:line="276" w:lineRule="auto"/>
        <w:jc w:val="both"/>
        <w:rPr>
          <w:lang w:eastAsia="da-DK"/>
        </w:rPr>
      </w:pPr>
      <w:r w:rsidRPr="00755938">
        <w:rPr>
          <w:lang w:eastAsia="da-DK"/>
        </w:rPr>
        <w:t>Det Grønne Hjerte og kilerne integrerer boligområderne sammen med naturen. Det er det, som er så vigtigt og helt unikt herude i Vinge. I Vinge bor man nemlig midt i naturen og alligevel i byen med de stærke fællesskaber og det store sociale netværk.</w:t>
      </w:r>
    </w:p>
    <w:p w14:paraId="62DC63A3" w14:textId="77777777" w:rsidR="00755938" w:rsidRPr="00755938" w:rsidRDefault="00755938" w:rsidP="00755938">
      <w:pPr>
        <w:spacing w:line="276" w:lineRule="auto"/>
        <w:jc w:val="both"/>
        <w:rPr>
          <w:lang w:eastAsia="da-DK"/>
        </w:rPr>
      </w:pPr>
    </w:p>
    <w:p w14:paraId="39F54058" w14:textId="77777777" w:rsidR="00755938" w:rsidRDefault="00755938" w:rsidP="00755938">
      <w:pPr>
        <w:spacing w:line="276" w:lineRule="auto"/>
        <w:jc w:val="both"/>
        <w:rPr>
          <w:lang w:eastAsia="da-DK"/>
        </w:rPr>
      </w:pPr>
      <w:r w:rsidRPr="00755938">
        <w:rPr>
          <w:lang w:eastAsia="da-DK"/>
        </w:rPr>
        <w:t>Vinge er et dejligt sted at flytte til for børnefamilier, her er du tæt på naturen - du bor i byen. Der kommer en børneinstitution og dagligvarebutik. Indenfor få år skyder der rigtig mange hundrede boliger op i Vinge.</w:t>
      </w:r>
    </w:p>
    <w:p w14:paraId="2F34717F" w14:textId="77777777" w:rsidR="00D23A2C" w:rsidRPr="00755938" w:rsidRDefault="00D23A2C" w:rsidP="00755938">
      <w:pPr>
        <w:spacing w:line="276" w:lineRule="auto"/>
        <w:jc w:val="both"/>
        <w:rPr>
          <w:lang w:eastAsia="da-DK"/>
        </w:rPr>
      </w:pPr>
    </w:p>
    <w:p w14:paraId="20763684" w14:textId="77777777" w:rsidR="00755938" w:rsidRDefault="00755938" w:rsidP="00755938">
      <w:pPr>
        <w:spacing w:line="276" w:lineRule="auto"/>
        <w:jc w:val="both"/>
        <w:rPr>
          <w:lang w:eastAsia="da-DK"/>
        </w:rPr>
      </w:pPr>
      <w:r w:rsidRPr="00755938">
        <w:rPr>
          <w:lang w:eastAsia="da-DK"/>
        </w:rPr>
        <w:t>Vi arbejder på at skabe de allerbedste naturmæssige og fysiske rammer for Byen Vinge. Så velkommen til uanset om du er ny beboer eller investor i Vinge. Vi ses i Vinge - på gensyn.</w:t>
      </w:r>
    </w:p>
    <w:p w14:paraId="13507AC0" w14:textId="77777777" w:rsidR="00755938" w:rsidRDefault="00755938" w:rsidP="00755938">
      <w:pPr>
        <w:spacing w:line="276" w:lineRule="auto"/>
        <w:rPr>
          <w:lang w:eastAsia="da-DK"/>
        </w:rPr>
      </w:pPr>
    </w:p>
    <w:p w14:paraId="67F17FD4" w14:textId="77777777" w:rsidR="00D23A2C" w:rsidRDefault="00D23A2C" w:rsidP="00755938">
      <w:pPr>
        <w:spacing w:line="276" w:lineRule="auto"/>
        <w:rPr>
          <w:sz w:val="22"/>
          <w:szCs w:val="22"/>
          <w:lang w:eastAsia="da-DK"/>
        </w:rPr>
      </w:pPr>
    </w:p>
    <w:p w14:paraId="3BF69AE3" w14:textId="110AD747" w:rsidR="00755938" w:rsidRPr="00755938" w:rsidRDefault="00755938" w:rsidP="00755938">
      <w:pPr>
        <w:spacing w:line="276" w:lineRule="auto"/>
        <w:rPr>
          <w:sz w:val="22"/>
          <w:szCs w:val="22"/>
          <w:lang w:eastAsia="da-DK"/>
        </w:rPr>
      </w:pPr>
      <w:r w:rsidRPr="00D23A2C">
        <w:rPr>
          <w:sz w:val="22"/>
          <w:szCs w:val="22"/>
          <w:lang w:eastAsia="da-DK"/>
        </w:rPr>
        <w:t>byenvinge.frederikssund.dk</w:t>
      </w:r>
    </w:p>
    <w:p w14:paraId="115CA5E6" w14:textId="77777777" w:rsidR="00755938" w:rsidRPr="00755938" w:rsidRDefault="00755938" w:rsidP="00755938">
      <w:pPr>
        <w:jc w:val="both"/>
        <w:rPr>
          <w:i/>
          <w:iCs/>
        </w:rPr>
      </w:pPr>
    </w:p>
    <w:p w14:paraId="49CC96FD" w14:textId="77777777" w:rsidR="003D2A4D" w:rsidRDefault="003D2A4D" w:rsidP="00DC7A79"/>
    <w:p w14:paraId="4551A157" w14:textId="77777777" w:rsidR="003D2A4D" w:rsidRDefault="003D2A4D" w:rsidP="00DC7A79"/>
    <w:p w14:paraId="1B0668C5" w14:textId="77777777" w:rsidR="003D2A4D" w:rsidRDefault="003D2A4D" w:rsidP="00DC7A79"/>
    <w:p w14:paraId="4B88E9E0" w14:textId="77777777" w:rsidR="00DC7A79" w:rsidRDefault="00DC7A79"/>
    <w:p w14:paraId="79922366" w14:textId="77777777" w:rsidR="00DC7A79" w:rsidRDefault="00DC7A79"/>
    <w:p w14:paraId="18C27897" w14:textId="768F83D5" w:rsidR="00DC7A79" w:rsidRPr="00D23A2C" w:rsidRDefault="00DC7A79">
      <w:r>
        <w:br w:type="page"/>
      </w:r>
      <w:r w:rsidRPr="00D23A2C">
        <w:rPr>
          <w:sz w:val="28"/>
          <w:szCs w:val="28"/>
        </w:rPr>
        <w:lastRenderedPageBreak/>
        <w:t xml:space="preserve">Bilag </w:t>
      </w:r>
      <w:r w:rsidR="00D23A2C" w:rsidRPr="00D23A2C">
        <w:rPr>
          <w:sz w:val="28"/>
          <w:szCs w:val="28"/>
        </w:rPr>
        <w:t>3</w:t>
      </w:r>
      <w:r w:rsidRPr="00D23A2C">
        <w:rPr>
          <w:sz w:val="28"/>
          <w:szCs w:val="28"/>
        </w:rPr>
        <w:t>: Oversigtskort over Vinge</w:t>
      </w:r>
      <w:r w:rsidR="008154E2">
        <w:rPr>
          <w:sz w:val="28"/>
          <w:szCs w:val="28"/>
        </w:rPr>
        <w:t>, 2024</w:t>
      </w:r>
      <w:r w:rsidR="00D23A2C">
        <w:rPr>
          <w:sz w:val="28"/>
          <w:szCs w:val="28"/>
        </w:rPr>
        <w:t xml:space="preserve"> (0,5 ns)</w:t>
      </w:r>
    </w:p>
    <w:p w14:paraId="6EACD9E2" w14:textId="77777777" w:rsidR="00DC7A79" w:rsidRDefault="00DC7A79"/>
    <w:p w14:paraId="7541A98B" w14:textId="77777777" w:rsidR="00DC7A79" w:rsidRDefault="00DC7A79"/>
    <w:p w14:paraId="1DE31247" w14:textId="72B8A99E" w:rsidR="00DC7A79" w:rsidRDefault="00DC7A79">
      <w:r>
        <w:rPr>
          <w:noProof/>
        </w:rPr>
        <w:drawing>
          <wp:inline distT="0" distB="0" distL="0" distR="0" wp14:anchorId="314FF455" wp14:editId="796AFDCA">
            <wp:extent cx="6116320" cy="5219065"/>
            <wp:effectExtent l="0" t="0" r="5080" b="635"/>
            <wp:docPr id="999419728" name="Billede 1" descr="Et billede, der indeholder tekst, kort, skærmbillede, Luftfotografer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419728" name="Billede 1" descr="Et billede, der indeholder tekst, kort, skærmbillede, Luftfotografering&#10;&#10;Automatisk genereret beskrivelse"/>
                    <pic:cNvPicPr/>
                  </pic:nvPicPr>
                  <pic:blipFill>
                    <a:blip r:embed="rId7">
                      <a:extLst>
                        <a:ext uri="{28A0092B-C50C-407E-A947-70E740481C1C}">
                          <a14:useLocalDpi xmlns:a14="http://schemas.microsoft.com/office/drawing/2010/main" val="0"/>
                        </a:ext>
                      </a:extLst>
                    </a:blip>
                    <a:stretch>
                      <a:fillRect/>
                    </a:stretch>
                  </pic:blipFill>
                  <pic:spPr>
                    <a:xfrm>
                      <a:off x="0" y="0"/>
                      <a:ext cx="6116320" cy="5219065"/>
                    </a:xfrm>
                    <a:prstGeom prst="rect">
                      <a:avLst/>
                    </a:prstGeom>
                  </pic:spPr>
                </pic:pic>
              </a:graphicData>
            </a:graphic>
          </wp:inline>
        </w:drawing>
      </w:r>
    </w:p>
    <w:p w14:paraId="5718BF03" w14:textId="77777777" w:rsidR="00DC7A79" w:rsidRDefault="00DC7A79"/>
    <w:p w14:paraId="13A96D83" w14:textId="54C00FE0" w:rsidR="00DC7A79" w:rsidRDefault="00DC7A79">
      <w:r>
        <w:t>nectar-bolig.dk</w:t>
      </w:r>
    </w:p>
    <w:p w14:paraId="433B6EC2" w14:textId="77777777" w:rsidR="00D23A2C" w:rsidRDefault="00D23A2C"/>
    <w:p w14:paraId="6DF33254" w14:textId="77777777" w:rsidR="00D23A2C" w:rsidRDefault="00D23A2C"/>
    <w:p w14:paraId="6BB41A1C" w14:textId="77777777" w:rsidR="00D23A2C" w:rsidRDefault="00D23A2C"/>
    <w:p w14:paraId="6AF66D7B" w14:textId="77777777" w:rsidR="00D23A2C" w:rsidRDefault="00D23A2C"/>
    <w:p w14:paraId="59058DB3" w14:textId="77777777" w:rsidR="00D23A2C" w:rsidRDefault="00D23A2C"/>
    <w:p w14:paraId="0E495F2D" w14:textId="77777777" w:rsidR="00D23A2C" w:rsidRDefault="00D23A2C"/>
    <w:p w14:paraId="1905E5B7" w14:textId="77777777" w:rsidR="00D23A2C" w:rsidRDefault="00D23A2C"/>
    <w:p w14:paraId="473342A2" w14:textId="77777777" w:rsidR="00D23A2C" w:rsidRDefault="00D23A2C"/>
    <w:p w14:paraId="78DB18C5" w14:textId="77777777" w:rsidR="00D23A2C" w:rsidRDefault="00D23A2C"/>
    <w:p w14:paraId="5460B42D" w14:textId="77777777" w:rsidR="00D23A2C" w:rsidRDefault="00D23A2C"/>
    <w:p w14:paraId="495A3D35" w14:textId="77777777" w:rsidR="00D23A2C" w:rsidRDefault="00D23A2C"/>
    <w:p w14:paraId="3FE58270" w14:textId="77777777" w:rsidR="00D23A2C" w:rsidRDefault="00D23A2C"/>
    <w:p w14:paraId="730A30A3" w14:textId="77777777" w:rsidR="00D23A2C" w:rsidRDefault="00D23A2C"/>
    <w:p w14:paraId="310006A6" w14:textId="0687BF65" w:rsidR="00D23A2C" w:rsidRPr="008002BC" w:rsidRDefault="00D23A2C" w:rsidP="00D23A2C">
      <w:pPr>
        <w:rPr>
          <w:sz w:val="28"/>
          <w:szCs w:val="28"/>
        </w:rPr>
      </w:pPr>
      <w:r w:rsidRPr="008002BC">
        <w:rPr>
          <w:sz w:val="28"/>
          <w:szCs w:val="28"/>
        </w:rPr>
        <w:t>Bilag 4: Præsentation af bofællesskabet Egelund i Vinge</w:t>
      </w:r>
      <w:r w:rsidR="008154E2">
        <w:rPr>
          <w:sz w:val="28"/>
          <w:szCs w:val="28"/>
        </w:rPr>
        <w:t>, 2024</w:t>
      </w:r>
      <w:r w:rsidR="008002BC">
        <w:rPr>
          <w:sz w:val="28"/>
          <w:szCs w:val="28"/>
        </w:rPr>
        <w:t xml:space="preserve"> (0,8 ns)</w:t>
      </w:r>
    </w:p>
    <w:p w14:paraId="78121656" w14:textId="77777777" w:rsidR="008002BC" w:rsidRDefault="008002BC" w:rsidP="00D23A2C"/>
    <w:p w14:paraId="537DAF30" w14:textId="367B3562" w:rsidR="008002BC" w:rsidRPr="008002BC" w:rsidRDefault="008002BC" w:rsidP="008002BC">
      <w:pPr>
        <w:jc w:val="both"/>
        <w:rPr>
          <w:i/>
          <w:iCs/>
        </w:rPr>
      </w:pPr>
      <w:r>
        <w:rPr>
          <w:i/>
          <w:iCs/>
        </w:rPr>
        <w:t xml:space="preserve">Den følgende tekst stammer fra firmaet Fabulas´ hjemmeside. </w:t>
      </w:r>
    </w:p>
    <w:p w14:paraId="690BE84B" w14:textId="77777777" w:rsidR="00D23A2C" w:rsidRDefault="00D23A2C" w:rsidP="00D23A2C"/>
    <w:p w14:paraId="4BDC1A83" w14:textId="5E1B8612" w:rsidR="008002BC" w:rsidRPr="008002BC" w:rsidRDefault="008002BC" w:rsidP="008002BC">
      <w:pPr>
        <w:spacing w:line="276" w:lineRule="auto"/>
        <w:jc w:val="both"/>
        <w:rPr>
          <w:b/>
          <w:bCs/>
        </w:rPr>
      </w:pPr>
      <w:r w:rsidRPr="008002BC">
        <w:rPr>
          <w:b/>
          <w:bCs/>
        </w:rPr>
        <w:t>Egelund</w:t>
      </w:r>
    </w:p>
    <w:p w14:paraId="24D33FB2" w14:textId="7FDFE834" w:rsidR="00D23A2C" w:rsidRDefault="00D23A2C" w:rsidP="008002BC">
      <w:pPr>
        <w:spacing w:line="276" w:lineRule="auto"/>
        <w:jc w:val="both"/>
      </w:pPr>
      <w:r w:rsidRPr="008002BC">
        <w:t>Med bofællesskabet Egelund håber vi på at skabe rammerne for et stærkt naboskab, hvor man kan hjælpe hinanden med at skabe trivsel på tværs af generationer. Her er I et stenkast fra at kunne være sociale med hinanden, drikke en kaffe over hækken eller invitere på aftensmad, en aften hvor man måske ellers var for presset på tid – alt sammen uden at gå på kompromis med privatlivet og muligheden for at trække sig tilbage og være alene.</w:t>
      </w:r>
    </w:p>
    <w:p w14:paraId="045C47C9" w14:textId="77777777" w:rsidR="008002BC" w:rsidRPr="008002BC" w:rsidRDefault="008002BC" w:rsidP="008002BC">
      <w:pPr>
        <w:spacing w:line="276" w:lineRule="auto"/>
        <w:jc w:val="both"/>
      </w:pPr>
    </w:p>
    <w:p w14:paraId="573F5306" w14:textId="77777777" w:rsidR="00D23A2C" w:rsidRPr="008002BC" w:rsidRDefault="00D23A2C" w:rsidP="008002BC">
      <w:pPr>
        <w:spacing w:line="276" w:lineRule="auto"/>
        <w:jc w:val="both"/>
      </w:pPr>
      <w:r w:rsidRPr="008002BC">
        <w:t>Der skal være plads til at være både ung og gammel og til at samles om alle de gode øjeblikke: Grillaftener, bold på skærmen, bold i haven, plantning af blomster i bedene, højtlæsning, spilaftener, løbeklub, cykelkursus, strandture, gåture, fælles yogahold, skakturnering, fermentering, bagedyst – og hvad end I ellers kan finde på.</w:t>
      </w:r>
    </w:p>
    <w:p w14:paraId="3360F255" w14:textId="77777777" w:rsidR="00D23A2C" w:rsidRPr="008002BC" w:rsidRDefault="00D23A2C" w:rsidP="008002BC">
      <w:pPr>
        <w:spacing w:line="276" w:lineRule="auto"/>
        <w:jc w:val="both"/>
      </w:pPr>
    </w:p>
    <w:p w14:paraId="293D88F6" w14:textId="77777777" w:rsidR="00D23A2C" w:rsidRPr="008002BC" w:rsidRDefault="00D23A2C" w:rsidP="008002BC">
      <w:pPr>
        <w:spacing w:line="276" w:lineRule="auto"/>
        <w:jc w:val="both"/>
        <w:rPr>
          <w:b/>
          <w:bCs/>
        </w:rPr>
      </w:pPr>
      <w:r w:rsidRPr="008002BC">
        <w:rPr>
          <w:b/>
          <w:bCs/>
        </w:rPr>
        <w:t>Kom tæt på den vilde natur</w:t>
      </w:r>
    </w:p>
    <w:p w14:paraId="38BC164A" w14:textId="77777777" w:rsidR="00D23A2C" w:rsidRDefault="00D23A2C" w:rsidP="008002BC">
      <w:pPr>
        <w:spacing w:line="276" w:lineRule="auto"/>
        <w:jc w:val="both"/>
      </w:pPr>
      <w:r w:rsidRPr="008002BC">
        <w:t>I Vinge arbejder vi i samarbejde med kommunen for at sikre de bedste vilkår for lokale dyrearter og naturarealer, så vi i fremtiden fortsat kan nyde godt af at have naturens helbredende effekter lige uden for hjemmet. Derfor bliver man i Vinge nabo til de to lokale svaner, dyreliv i mosen, passerende gæs – og ikke mindst den spidssnudede frø.</w:t>
      </w:r>
    </w:p>
    <w:p w14:paraId="5A7C8586" w14:textId="77777777" w:rsidR="008002BC" w:rsidRPr="008002BC" w:rsidRDefault="008002BC" w:rsidP="008002BC">
      <w:pPr>
        <w:spacing w:line="276" w:lineRule="auto"/>
        <w:jc w:val="both"/>
      </w:pPr>
    </w:p>
    <w:p w14:paraId="22AFF551" w14:textId="6705CE9F" w:rsidR="00D23A2C" w:rsidRDefault="00D23A2C" w:rsidP="008002BC">
      <w:pPr>
        <w:spacing w:line="276" w:lineRule="auto"/>
        <w:jc w:val="both"/>
      </w:pPr>
      <w:r w:rsidRPr="008002BC">
        <w:t>Den spidssnudede frø er en del af bilag-IV arterne</w:t>
      </w:r>
      <w:r w:rsidR="008002BC">
        <w:rPr>
          <w:rStyle w:val="Fodnotehenvisning"/>
        </w:rPr>
        <w:footnoteReference w:id="1"/>
      </w:r>
      <w:r w:rsidRPr="008002BC">
        <w:t>, som er fredede dyr i Danmark. Derfor bygger vi paddestier til frøerne, og eventuelle andre dyr i boligområdet, så vi kan medvirke til at sikre deres færden og levesteder i fremtiden, og samtidig leve i pagt med naturen.</w:t>
      </w:r>
    </w:p>
    <w:p w14:paraId="5D646607" w14:textId="77777777" w:rsidR="008002BC" w:rsidRPr="008002BC" w:rsidRDefault="008002BC" w:rsidP="008002BC">
      <w:pPr>
        <w:spacing w:line="276" w:lineRule="auto"/>
        <w:jc w:val="both"/>
      </w:pPr>
    </w:p>
    <w:p w14:paraId="5362F57F" w14:textId="77777777" w:rsidR="00D23A2C" w:rsidRPr="008002BC" w:rsidRDefault="00D23A2C" w:rsidP="008002BC">
      <w:pPr>
        <w:spacing w:line="276" w:lineRule="auto"/>
        <w:jc w:val="both"/>
      </w:pPr>
      <w:r w:rsidRPr="008002BC">
        <w:t>Der er derfor lagt op til noget af en havevandring, og vi forventer at sætte små, informative skilte op om alle de lokale initiativer indenfor biodiversitet, og hvilke dyr de forskellige tiltag tiltrækker. Hvad end det er sedumtage (græstage) til sommerfugle og vilde bier eller paddestien, så bliver der rig mulighed for naturfyldte oplevelser og fremvisninger for ens gæster.</w:t>
      </w:r>
    </w:p>
    <w:p w14:paraId="2D870CBA" w14:textId="77777777" w:rsidR="00D23A2C" w:rsidRDefault="00D23A2C"/>
    <w:p w14:paraId="61A4FA09" w14:textId="77777777" w:rsidR="008002BC" w:rsidRDefault="008002BC">
      <w:pPr>
        <w:rPr>
          <w:sz w:val="22"/>
          <w:szCs w:val="22"/>
        </w:rPr>
      </w:pPr>
    </w:p>
    <w:p w14:paraId="39ADB180" w14:textId="7CD3BA74" w:rsidR="008002BC" w:rsidRDefault="008002BC">
      <w:pPr>
        <w:rPr>
          <w:sz w:val="22"/>
          <w:szCs w:val="22"/>
        </w:rPr>
      </w:pPr>
      <w:r>
        <w:rPr>
          <w:sz w:val="22"/>
          <w:szCs w:val="22"/>
        </w:rPr>
        <w:t>fabulas.eu</w:t>
      </w:r>
    </w:p>
    <w:p w14:paraId="0B4FAD88" w14:textId="77777777" w:rsidR="008002BC" w:rsidRDefault="008002BC">
      <w:pPr>
        <w:rPr>
          <w:sz w:val="22"/>
          <w:szCs w:val="22"/>
        </w:rPr>
      </w:pPr>
    </w:p>
    <w:p w14:paraId="285B72CA" w14:textId="77777777" w:rsidR="008002BC" w:rsidRDefault="008002BC">
      <w:pPr>
        <w:rPr>
          <w:sz w:val="22"/>
          <w:szCs w:val="22"/>
        </w:rPr>
      </w:pPr>
    </w:p>
    <w:p w14:paraId="1FBDB37D" w14:textId="77777777" w:rsidR="008002BC" w:rsidRDefault="008002BC">
      <w:pPr>
        <w:rPr>
          <w:sz w:val="22"/>
          <w:szCs w:val="22"/>
        </w:rPr>
      </w:pPr>
    </w:p>
    <w:p w14:paraId="262E9554" w14:textId="77777777" w:rsidR="008002BC" w:rsidRDefault="008002BC">
      <w:pPr>
        <w:rPr>
          <w:sz w:val="22"/>
          <w:szCs w:val="22"/>
        </w:rPr>
      </w:pPr>
    </w:p>
    <w:p w14:paraId="409543DF" w14:textId="77777777" w:rsidR="008002BC" w:rsidRDefault="008002BC">
      <w:pPr>
        <w:rPr>
          <w:sz w:val="22"/>
          <w:szCs w:val="22"/>
        </w:rPr>
      </w:pPr>
    </w:p>
    <w:p w14:paraId="53073A93" w14:textId="77777777" w:rsidR="00016BDD" w:rsidRDefault="00016BDD">
      <w:pPr>
        <w:rPr>
          <w:sz w:val="28"/>
          <w:szCs w:val="28"/>
        </w:rPr>
      </w:pPr>
      <w:r>
        <w:rPr>
          <w:sz w:val="28"/>
          <w:szCs w:val="28"/>
        </w:rPr>
        <w:br w:type="page"/>
      </w:r>
    </w:p>
    <w:p w14:paraId="3FBC74D9" w14:textId="1876D27E" w:rsidR="008002BC" w:rsidRDefault="008002BC">
      <w:pPr>
        <w:rPr>
          <w:sz w:val="28"/>
          <w:szCs w:val="28"/>
        </w:rPr>
      </w:pPr>
      <w:r w:rsidRPr="004D51C5">
        <w:rPr>
          <w:sz w:val="28"/>
          <w:szCs w:val="28"/>
        </w:rPr>
        <w:lastRenderedPageBreak/>
        <w:t xml:space="preserve">Bilag 5: </w:t>
      </w:r>
      <w:r w:rsidR="004D51C5" w:rsidRPr="004D51C5">
        <w:rPr>
          <w:sz w:val="28"/>
          <w:szCs w:val="28"/>
        </w:rPr>
        <w:t>Oversigtskort over bofællesskabet Egelund i Vinge</w:t>
      </w:r>
      <w:r w:rsidR="008154E2">
        <w:rPr>
          <w:sz w:val="28"/>
          <w:szCs w:val="28"/>
        </w:rPr>
        <w:t>, 2024</w:t>
      </w:r>
      <w:r w:rsidR="004D51C5" w:rsidRPr="004D51C5">
        <w:rPr>
          <w:sz w:val="28"/>
          <w:szCs w:val="28"/>
        </w:rPr>
        <w:t xml:space="preserve"> (0,5 ns)</w:t>
      </w:r>
    </w:p>
    <w:p w14:paraId="5593873A" w14:textId="77777777" w:rsidR="004D51C5" w:rsidRPr="004D51C5" w:rsidRDefault="004D51C5">
      <w:pPr>
        <w:rPr>
          <w:sz w:val="28"/>
          <w:szCs w:val="28"/>
        </w:rPr>
      </w:pPr>
    </w:p>
    <w:p w14:paraId="66835590" w14:textId="77777777" w:rsidR="004D51C5" w:rsidRDefault="004D51C5"/>
    <w:p w14:paraId="7983B5D9" w14:textId="77777777" w:rsidR="004D51C5" w:rsidRDefault="004D51C5"/>
    <w:p w14:paraId="6BB351D8" w14:textId="77777777" w:rsidR="004D51C5" w:rsidRDefault="004D51C5"/>
    <w:p w14:paraId="18725421" w14:textId="583484B7" w:rsidR="004D51C5" w:rsidRDefault="004D51C5">
      <w:r>
        <w:rPr>
          <w:noProof/>
        </w:rPr>
        <w:drawing>
          <wp:inline distT="0" distB="0" distL="0" distR="0" wp14:anchorId="71D44B40" wp14:editId="01D312D0">
            <wp:extent cx="6116320" cy="4279265"/>
            <wp:effectExtent l="0" t="0" r="5080" b="635"/>
            <wp:docPr id="450699426" name="Billede 3" descr="Et billede, der indeholder Plan, tekst, k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699426" name="Billede 3" descr="Et billede, der indeholder Plan, tekst, kort&#10;&#10;Automatisk genereret beskrivels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16320" cy="4279265"/>
                    </a:xfrm>
                    <a:prstGeom prst="rect">
                      <a:avLst/>
                    </a:prstGeom>
                  </pic:spPr>
                </pic:pic>
              </a:graphicData>
            </a:graphic>
          </wp:inline>
        </w:drawing>
      </w:r>
    </w:p>
    <w:p w14:paraId="73316108" w14:textId="77777777" w:rsidR="004D51C5" w:rsidRDefault="004D51C5"/>
    <w:p w14:paraId="4F8F9AF5" w14:textId="77777777" w:rsidR="004D51C5" w:rsidRDefault="004D51C5"/>
    <w:p w14:paraId="75CF727B" w14:textId="77777777" w:rsidR="004D51C5" w:rsidRDefault="004D51C5" w:rsidP="004D51C5">
      <w:pPr>
        <w:rPr>
          <w:sz w:val="22"/>
          <w:szCs w:val="22"/>
        </w:rPr>
      </w:pPr>
      <w:r>
        <w:rPr>
          <w:sz w:val="22"/>
          <w:szCs w:val="22"/>
        </w:rPr>
        <w:t>fabulas.eu</w:t>
      </w:r>
    </w:p>
    <w:p w14:paraId="65BBEF12" w14:textId="77777777" w:rsidR="004D51C5" w:rsidRPr="008002BC" w:rsidRDefault="004D51C5"/>
    <w:sectPr w:rsidR="004D51C5" w:rsidRPr="008002BC" w:rsidSect="00DC7A79">
      <w:footerReference w:type="even" r:id="rId9"/>
      <w:footerReference w:type="default" r:id="rId10"/>
      <w:pgSz w:w="11900" w:h="16840"/>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F7B86" w14:textId="77777777" w:rsidR="0088135C" w:rsidRDefault="0088135C" w:rsidP="008002BC">
      <w:r>
        <w:separator/>
      </w:r>
    </w:p>
  </w:endnote>
  <w:endnote w:type="continuationSeparator" w:id="0">
    <w:p w14:paraId="3EB1993A" w14:textId="77777777" w:rsidR="0088135C" w:rsidRDefault="0088135C" w:rsidP="00800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Fedra Serif B Pro Book">
    <w:altName w:val="Cambria"/>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314776585"/>
      <w:docPartObj>
        <w:docPartGallery w:val="Page Numbers (Bottom of Page)"/>
        <w:docPartUnique/>
      </w:docPartObj>
    </w:sdtPr>
    <w:sdtContent>
      <w:p w14:paraId="16E82AD6" w14:textId="57B9AE56" w:rsidR="00016BDD" w:rsidRDefault="00016BDD" w:rsidP="00154DD4">
        <w:pPr>
          <w:pStyle w:val="Sidefod"/>
          <w:framePr w:wrap="none" w:vAnchor="text" w:hAnchor="margin" w:xAlign="center" w:y="1"/>
          <w:rPr>
            <w:rStyle w:val="Sidetal"/>
          </w:rPr>
        </w:pPr>
        <w:r>
          <w:rPr>
            <w:rStyle w:val="Sidetal"/>
          </w:rPr>
          <w:fldChar w:fldCharType="begin"/>
        </w:r>
        <w:r>
          <w:rPr>
            <w:rStyle w:val="Sidetal"/>
          </w:rPr>
          <w:instrText xml:space="preserve"> PAGE </w:instrText>
        </w:r>
        <w:r>
          <w:rPr>
            <w:rStyle w:val="Sidetal"/>
          </w:rPr>
          <w:fldChar w:fldCharType="end"/>
        </w:r>
      </w:p>
    </w:sdtContent>
  </w:sdt>
  <w:p w14:paraId="3A096EB0" w14:textId="77777777" w:rsidR="00016BDD" w:rsidRDefault="00016BD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558134512"/>
      <w:docPartObj>
        <w:docPartGallery w:val="Page Numbers (Bottom of Page)"/>
        <w:docPartUnique/>
      </w:docPartObj>
    </w:sdtPr>
    <w:sdtContent>
      <w:p w14:paraId="4A2FECE1" w14:textId="248410C6" w:rsidR="00016BDD" w:rsidRDefault="00016BDD" w:rsidP="00154DD4">
        <w:pPr>
          <w:pStyle w:val="Sidefod"/>
          <w:framePr w:wrap="none" w:vAnchor="text" w:hAnchor="margin" w:xAlign="center"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3A5AD87C" w14:textId="77777777" w:rsidR="00016BDD" w:rsidRDefault="00016BD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7271B" w14:textId="77777777" w:rsidR="0088135C" w:rsidRDefault="0088135C" w:rsidP="008002BC">
      <w:r>
        <w:separator/>
      </w:r>
    </w:p>
  </w:footnote>
  <w:footnote w:type="continuationSeparator" w:id="0">
    <w:p w14:paraId="6E715DC6" w14:textId="77777777" w:rsidR="0088135C" w:rsidRDefault="0088135C" w:rsidP="008002BC">
      <w:r>
        <w:continuationSeparator/>
      </w:r>
    </w:p>
  </w:footnote>
  <w:footnote w:id="1">
    <w:p w14:paraId="64D4A6E4" w14:textId="2D007B8B" w:rsidR="008002BC" w:rsidRDefault="008002BC">
      <w:pPr>
        <w:pStyle w:val="Fodnotetekst"/>
      </w:pPr>
      <w:r>
        <w:rPr>
          <w:rStyle w:val="Fodnotehenvisning"/>
        </w:rPr>
        <w:footnoteRef/>
      </w:r>
      <w:r>
        <w:t xml:space="preserve"> Bilag-IV arterne </w:t>
      </w:r>
      <w:r w:rsidRPr="008002BC">
        <w:rPr>
          <w:rFonts w:cstheme="minorHAnsi"/>
          <w:color w:val="000000" w:themeColor="text1"/>
        </w:rPr>
        <w:t xml:space="preserve">er </w:t>
      </w:r>
      <w:r w:rsidRPr="008002BC">
        <w:rPr>
          <w:rFonts w:cstheme="minorHAnsi"/>
          <w:color w:val="000000" w:themeColor="text1"/>
          <w:shd w:val="clear" w:color="auto" w:fill="FFFFFF"/>
        </w:rPr>
        <w:t xml:space="preserve">39 danske dyrearter, der </w:t>
      </w:r>
      <w:r>
        <w:rPr>
          <w:rFonts w:cstheme="minorHAnsi"/>
          <w:color w:val="000000" w:themeColor="text1"/>
          <w:shd w:val="clear" w:color="auto" w:fill="FFFFFF"/>
        </w:rPr>
        <w:t xml:space="preserve">ifølge et EU-direktiv </w:t>
      </w:r>
      <w:r w:rsidRPr="008002BC">
        <w:rPr>
          <w:rFonts w:cstheme="minorHAnsi"/>
          <w:color w:val="000000" w:themeColor="text1"/>
          <w:shd w:val="clear" w:color="auto" w:fill="FFFFFF"/>
        </w:rPr>
        <w:t>er vurderet som særligt sårbare og truede.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E38A9"/>
    <w:multiLevelType w:val="hybridMultilevel"/>
    <w:tmpl w:val="D79ABA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40239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130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A79"/>
    <w:rsid w:val="00016BDD"/>
    <w:rsid w:val="00083CC7"/>
    <w:rsid w:val="0013484F"/>
    <w:rsid w:val="001407C3"/>
    <w:rsid w:val="001C1877"/>
    <w:rsid w:val="003D2A4D"/>
    <w:rsid w:val="00437E23"/>
    <w:rsid w:val="004D51C5"/>
    <w:rsid w:val="005676DE"/>
    <w:rsid w:val="006029BC"/>
    <w:rsid w:val="006F4DFE"/>
    <w:rsid w:val="0074778D"/>
    <w:rsid w:val="00755938"/>
    <w:rsid w:val="007C1354"/>
    <w:rsid w:val="008002BC"/>
    <w:rsid w:val="008154E2"/>
    <w:rsid w:val="0088135C"/>
    <w:rsid w:val="00AC09D8"/>
    <w:rsid w:val="00AD7F4D"/>
    <w:rsid w:val="00B10DFA"/>
    <w:rsid w:val="00B70F92"/>
    <w:rsid w:val="00C15BBB"/>
    <w:rsid w:val="00D23A2C"/>
    <w:rsid w:val="00DC7A79"/>
    <w:rsid w:val="00E8775E"/>
    <w:rsid w:val="00ED2983"/>
    <w:rsid w:val="00F911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D163861"/>
  <w15:chartTrackingRefBased/>
  <w15:docId w15:val="{65979854-F7CC-9E43-9FD7-B94F4A281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A79"/>
  </w:style>
  <w:style w:type="paragraph" w:styleId="Overskrift1">
    <w:name w:val="heading 1"/>
    <w:basedOn w:val="Normal"/>
    <w:link w:val="Overskrift1Tegn"/>
    <w:uiPriority w:val="9"/>
    <w:qFormat/>
    <w:rsid w:val="00DC7A79"/>
    <w:pPr>
      <w:spacing w:before="100" w:beforeAutospacing="1" w:after="100" w:afterAutospacing="1"/>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Linjenummer">
    <w:name w:val="line number"/>
    <w:basedOn w:val="Standardskrifttypeiafsnit"/>
    <w:uiPriority w:val="99"/>
    <w:semiHidden/>
    <w:unhideWhenUsed/>
    <w:rsid w:val="00DC7A79"/>
  </w:style>
  <w:style w:type="paragraph" w:styleId="Listeafsnit">
    <w:name w:val="List Paragraph"/>
    <w:basedOn w:val="Normal"/>
    <w:uiPriority w:val="34"/>
    <w:qFormat/>
    <w:rsid w:val="00DC7A79"/>
    <w:pPr>
      <w:ind w:left="720"/>
      <w:contextualSpacing/>
    </w:pPr>
  </w:style>
  <w:style w:type="character" w:customStyle="1" w:styleId="Overskrift1Tegn">
    <w:name w:val="Overskrift 1 Tegn"/>
    <w:basedOn w:val="Standardskrifttypeiafsnit"/>
    <w:link w:val="Overskrift1"/>
    <w:uiPriority w:val="9"/>
    <w:rsid w:val="00DC7A79"/>
    <w:rPr>
      <w:rFonts w:ascii="Times New Roman" w:eastAsia="Times New Roman" w:hAnsi="Times New Roman" w:cs="Times New Roman"/>
      <w:b/>
      <w:bCs/>
      <w:kern w:val="36"/>
      <w:sz w:val="48"/>
      <w:szCs w:val="48"/>
      <w:lang w:eastAsia="da-DK"/>
    </w:rPr>
  </w:style>
  <w:style w:type="paragraph" w:styleId="NormalWeb">
    <w:name w:val="Normal (Web)"/>
    <w:basedOn w:val="Normal"/>
    <w:uiPriority w:val="99"/>
    <w:semiHidden/>
    <w:unhideWhenUsed/>
    <w:rsid w:val="00DC7A79"/>
    <w:pPr>
      <w:spacing w:before="100" w:beforeAutospacing="1" w:after="100" w:afterAutospacing="1"/>
    </w:pPr>
    <w:rPr>
      <w:rFonts w:ascii="Times New Roman" w:eastAsia="Times New Roman" w:hAnsi="Times New Roman" w:cs="Times New Roman"/>
      <w:lang w:eastAsia="da-DK"/>
    </w:rPr>
  </w:style>
  <w:style w:type="paragraph" w:customStyle="1" w:styleId="Pa0">
    <w:name w:val="Pa0"/>
    <w:basedOn w:val="Normal"/>
    <w:next w:val="Normal"/>
    <w:uiPriority w:val="99"/>
    <w:rsid w:val="00DC7A79"/>
    <w:pPr>
      <w:autoSpaceDE w:val="0"/>
      <w:autoSpaceDN w:val="0"/>
      <w:adjustRightInd w:val="0"/>
      <w:spacing w:line="440" w:lineRule="atLeast"/>
    </w:pPr>
    <w:rPr>
      <w:rFonts w:ascii="Fedra Serif B Pro Book" w:hAnsi="Fedra Serif B Pro Book"/>
    </w:rPr>
  </w:style>
  <w:style w:type="paragraph" w:customStyle="1" w:styleId="Pa1">
    <w:name w:val="Pa1"/>
    <w:basedOn w:val="Normal"/>
    <w:next w:val="Normal"/>
    <w:uiPriority w:val="99"/>
    <w:rsid w:val="00DC7A79"/>
    <w:pPr>
      <w:autoSpaceDE w:val="0"/>
      <w:autoSpaceDN w:val="0"/>
      <w:adjustRightInd w:val="0"/>
      <w:spacing w:line="200" w:lineRule="atLeast"/>
    </w:pPr>
    <w:rPr>
      <w:rFonts w:ascii="Fedra Serif B Pro Book" w:hAnsi="Fedra Serif B Pro Book"/>
    </w:rPr>
  </w:style>
  <w:style w:type="character" w:customStyle="1" w:styleId="able-transcript-seekpoint">
    <w:name w:val="able-transcript-seekpoint"/>
    <w:basedOn w:val="Standardskrifttypeiafsnit"/>
    <w:rsid w:val="00755938"/>
  </w:style>
  <w:style w:type="character" w:customStyle="1" w:styleId="able-hidden">
    <w:name w:val="able-hidden"/>
    <w:basedOn w:val="Standardskrifttypeiafsnit"/>
    <w:rsid w:val="00755938"/>
  </w:style>
  <w:style w:type="paragraph" w:styleId="Fodnotetekst">
    <w:name w:val="footnote text"/>
    <w:basedOn w:val="Normal"/>
    <w:link w:val="FodnotetekstTegn"/>
    <w:uiPriority w:val="99"/>
    <w:semiHidden/>
    <w:unhideWhenUsed/>
    <w:rsid w:val="008002BC"/>
    <w:rPr>
      <w:sz w:val="20"/>
      <w:szCs w:val="20"/>
    </w:rPr>
  </w:style>
  <w:style w:type="character" w:customStyle="1" w:styleId="FodnotetekstTegn">
    <w:name w:val="Fodnotetekst Tegn"/>
    <w:basedOn w:val="Standardskrifttypeiafsnit"/>
    <w:link w:val="Fodnotetekst"/>
    <w:uiPriority w:val="99"/>
    <w:semiHidden/>
    <w:rsid w:val="008002BC"/>
    <w:rPr>
      <w:sz w:val="20"/>
      <w:szCs w:val="20"/>
    </w:rPr>
  </w:style>
  <w:style w:type="character" w:styleId="Fodnotehenvisning">
    <w:name w:val="footnote reference"/>
    <w:basedOn w:val="Standardskrifttypeiafsnit"/>
    <w:uiPriority w:val="99"/>
    <w:semiHidden/>
    <w:unhideWhenUsed/>
    <w:rsid w:val="008002BC"/>
    <w:rPr>
      <w:vertAlign w:val="superscript"/>
    </w:rPr>
  </w:style>
  <w:style w:type="paragraph" w:styleId="Sidefod">
    <w:name w:val="footer"/>
    <w:basedOn w:val="Normal"/>
    <w:link w:val="SidefodTegn"/>
    <w:uiPriority w:val="99"/>
    <w:unhideWhenUsed/>
    <w:rsid w:val="00016BDD"/>
    <w:pPr>
      <w:tabs>
        <w:tab w:val="center" w:pos="4819"/>
        <w:tab w:val="right" w:pos="9638"/>
      </w:tabs>
    </w:pPr>
  </w:style>
  <w:style w:type="character" w:customStyle="1" w:styleId="SidefodTegn">
    <w:name w:val="Sidefod Tegn"/>
    <w:basedOn w:val="Standardskrifttypeiafsnit"/>
    <w:link w:val="Sidefod"/>
    <w:uiPriority w:val="99"/>
    <w:rsid w:val="00016BDD"/>
  </w:style>
  <w:style w:type="character" w:styleId="Sidetal">
    <w:name w:val="page number"/>
    <w:basedOn w:val="Standardskrifttypeiafsnit"/>
    <w:uiPriority w:val="99"/>
    <w:semiHidden/>
    <w:unhideWhenUsed/>
    <w:rsid w:val="00016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401583">
      <w:bodyDiv w:val="1"/>
      <w:marLeft w:val="0"/>
      <w:marRight w:val="0"/>
      <w:marTop w:val="0"/>
      <w:marBottom w:val="0"/>
      <w:divBdr>
        <w:top w:val="none" w:sz="0" w:space="0" w:color="auto"/>
        <w:left w:val="none" w:sz="0" w:space="0" w:color="auto"/>
        <w:bottom w:val="none" w:sz="0" w:space="0" w:color="auto"/>
        <w:right w:val="none" w:sz="0" w:space="0" w:color="auto"/>
      </w:divBdr>
      <w:divsChild>
        <w:div w:id="1846359700">
          <w:marLeft w:val="0"/>
          <w:marRight w:val="0"/>
          <w:marTop w:val="240"/>
          <w:marBottom w:val="240"/>
          <w:divBdr>
            <w:top w:val="none" w:sz="0" w:space="0" w:color="auto"/>
            <w:left w:val="none" w:sz="0" w:space="0" w:color="auto"/>
            <w:bottom w:val="none" w:sz="0" w:space="0" w:color="auto"/>
            <w:right w:val="none" w:sz="0" w:space="0" w:color="auto"/>
          </w:divBdr>
        </w:div>
        <w:div w:id="1665088424">
          <w:marLeft w:val="0"/>
          <w:marRight w:val="0"/>
          <w:marTop w:val="240"/>
          <w:marBottom w:val="240"/>
          <w:divBdr>
            <w:top w:val="single" w:sz="6" w:space="12" w:color="333366"/>
            <w:left w:val="single" w:sz="6" w:space="12" w:color="333366"/>
            <w:bottom w:val="single" w:sz="6" w:space="12" w:color="333366"/>
            <w:right w:val="single" w:sz="6" w:space="12" w:color="333366"/>
          </w:divBdr>
        </w:div>
        <w:div w:id="1001814400">
          <w:marLeft w:val="0"/>
          <w:marRight w:val="0"/>
          <w:marTop w:val="240"/>
          <w:marBottom w:val="240"/>
          <w:divBdr>
            <w:top w:val="none" w:sz="0" w:space="0" w:color="auto"/>
            <w:left w:val="none" w:sz="0" w:space="0" w:color="auto"/>
            <w:bottom w:val="none" w:sz="0" w:space="0" w:color="auto"/>
            <w:right w:val="none" w:sz="0" w:space="0" w:color="auto"/>
          </w:divBdr>
        </w:div>
        <w:div w:id="1499080516">
          <w:marLeft w:val="0"/>
          <w:marRight w:val="0"/>
          <w:marTop w:val="240"/>
          <w:marBottom w:val="240"/>
          <w:divBdr>
            <w:top w:val="single" w:sz="6" w:space="12" w:color="333366"/>
            <w:left w:val="single" w:sz="6" w:space="12" w:color="333366"/>
            <w:bottom w:val="single" w:sz="6" w:space="12" w:color="333366"/>
            <w:right w:val="single" w:sz="6" w:space="12" w:color="333366"/>
          </w:divBdr>
        </w:div>
        <w:div w:id="1944991453">
          <w:marLeft w:val="0"/>
          <w:marRight w:val="0"/>
          <w:marTop w:val="240"/>
          <w:marBottom w:val="240"/>
          <w:divBdr>
            <w:top w:val="none" w:sz="0" w:space="0" w:color="auto"/>
            <w:left w:val="none" w:sz="0" w:space="0" w:color="auto"/>
            <w:bottom w:val="none" w:sz="0" w:space="0" w:color="auto"/>
            <w:right w:val="none" w:sz="0" w:space="0" w:color="auto"/>
          </w:divBdr>
        </w:div>
        <w:div w:id="1289584451">
          <w:marLeft w:val="0"/>
          <w:marRight w:val="0"/>
          <w:marTop w:val="240"/>
          <w:marBottom w:val="240"/>
          <w:divBdr>
            <w:top w:val="single" w:sz="6" w:space="12" w:color="333366"/>
            <w:left w:val="single" w:sz="6" w:space="12" w:color="333366"/>
            <w:bottom w:val="single" w:sz="6" w:space="12" w:color="333366"/>
            <w:right w:val="single" w:sz="6" w:space="12" w:color="333366"/>
          </w:divBdr>
        </w:div>
        <w:div w:id="1774323564">
          <w:marLeft w:val="0"/>
          <w:marRight w:val="0"/>
          <w:marTop w:val="240"/>
          <w:marBottom w:val="240"/>
          <w:divBdr>
            <w:top w:val="none" w:sz="0" w:space="0" w:color="auto"/>
            <w:left w:val="none" w:sz="0" w:space="0" w:color="auto"/>
            <w:bottom w:val="none" w:sz="0" w:space="0" w:color="auto"/>
            <w:right w:val="none" w:sz="0" w:space="0" w:color="auto"/>
          </w:divBdr>
        </w:div>
        <w:div w:id="968363783">
          <w:marLeft w:val="0"/>
          <w:marRight w:val="0"/>
          <w:marTop w:val="240"/>
          <w:marBottom w:val="240"/>
          <w:divBdr>
            <w:top w:val="single" w:sz="6" w:space="12" w:color="333366"/>
            <w:left w:val="single" w:sz="6" w:space="12" w:color="333366"/>
            <w:bottom w:val="single" w:sz="6" w:space="12" w:color="333366"/>
            <w:right w:val="single" w:sz="6" w:space="12" w:color="333366"/>
          </w:divBdr>
        </w:div>
        <w:div w:id="189536937">
          <w:marLeft w:val="0"/>
          <w:marRight w:val="0"/>
          <w:marTop w:val="240"/>
          <w:marBottom w:val="240"/>
          <w:divBdr>
            <w:top w:val="none" w:sz="0" w:space="0" w:color="auto"/>
            <w:left w:val="none" w:sz="0" w:space="0" w:color="auto"/>
            <w:bottom w:val="none" w:sz="0" w:space="0" w:color="auto"/>
            <w:right w:val="none" w:sz="0" w:space="0" w:color="auto"/>
          </w:divBdr>
        </w:div>
        <w:div w:id="1412654368">
          <w:marLeft w:val="0"/>
          <w:marRight w:val="0"/>
          <w:marTop w:val="240"/>
          <w:marBottom w:val="240"/>
          <w:divBdr>
            <w:top w:val="single" w:sz="6" w:space="12" w:color="333366"/>
            <w:left w:val="single" w:sz="6" w:space="12" w:color="333366"/>
            <w:bottom w:val="single" w:sz="6" w:space="12" w:color="333366"/>
            <w:right w:val="single" w:sz="6" w:space="12" w:color="333366"/>
          </w:divBdr>
        </w:div>
        <w:div w:id="541285762">
          <w:marLeft w:val="0"/>
          <w:marRight w:val="0"/>
          <w:marTop w:val="240"/>
          <w:marBottom w:val="240"/>
          <w:divBdr>
            <w:top w:val="none" w:sz="0" w:space="0" w:color="auto"/>
            <w:left w:val="none" w:sz="0" w:space="0" w:color="auto"/>
            <w:bottom w:val="none" w:sz="0" w:space="0" w:color="auto"/>
            <w:right w:val="none" w:sz="0" w:space="0" w:color="auto"/>
          </w:divBdr>
        </w:div>
        <w:div w:id="2026471156">
          <w:marLeft w:val="0"/>
          <w:marRight w:val="0"/>
          <w:marTop w:val="240"/>
          <w:marBottom w:val="240"/>
          <w:divBdr>
            <w:top w:val="single" w:sz="6" w:space="12" w:color="333366"/>
            <w:left w:val="single" w:sz="6" w:space="12" w:color="333366"/>
            <w:bottom w:val="single" w:sz="6" w:space="12" w:color="333366"/>
            <w:right w:val="single" w:sz="6" w:space="12" w:color="333366"/>
          </w:divBdr>
        </w:div>
        <w:div w:id="6180375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998</Words>
  <Characters>6092</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Jeppe Bæk Meier</dc:creator>
  <cp:keywords/>
  <dc:description/>
  <cp:lastModifiedBy>Jeppe Bæk Meier</cp:lastModifiedBy>
  <cp:revision>3</cp:revision>
  <dcterms:created xsi:type="dcterms:W3CDTF">2024-02-21T13:04:00Z</dcterms:created>
  <dcterms:modified xsi:type="dcterms:W3CDTF">2024-02-21T14:03:00Z</dcterms:modified>
</cp:coreProperties>
</file>