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1051A6EA" w:rsidR="00A42BED" w:rsidRPr="00A42BED" w:rsidRDefault="00A42BED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 w:rsidRPr="00A42BED">
        <w:rPr>
          <w:rFonts w:ascii="Arial" w:hAnsi="Arial" w:cs="Arial"/>
          <w:b/>
          <w:sz w:val="32"/>
          <w:szCs w:val="28"/>
          <w:lang w:val="en-US"/>
        </w:rPr>
        <w:t>What is Brexit</w:t>
      </w:r>
      <w:r w:rsidR="00EE167E">
        <w:rPr>
          <w:rFonts w:ascii="Arial" w:hAnsi="Arial" w:cs="Arial"/>
          <w:b/>
          <w:sz w:val="32"/>
          <w:szCs w:val="28"/>
          <w:lang w:val="en-US"/>
        </w:rPr>
        <w:t>?</w:t>
      </w:r>
    </w:p>
    <w:p w14:paraId="190B6E7E" w14:textId="08F96902" w:rsidR="00EB2F7C" w:rsidRDefault="00C33D61" w:rsidP="00EB2F7C">
      <w:pPr>
        <w:pStyle w:val="Heading4"/>
        <w:rPr>
          <w:rFonts w:ascii="Arial" w:hAnsi="Arial" w:cs="Arial"/>
          <w:lang w:val="en-US"/>
        </w:rPr>
      </w:pPr>
      <w:r w:rsidRPr="00C33D61">
        <w:rPr>
          <w:rFonts w:ascii="Arial" w:hAnsi="Arial" w:cs="Arial"/>
          <w:b/>
          <w:sz w:val="28"/>
          <w:szCs w:val="28"/>
          <w:lang w:val="en-US"/>
        </w:rPr>
        <w:t>Campaign slogans</w:t>
      </w:r>
    </w:p>
    <w:p w14:paraId="64DDAE44" w14:textId="77777777" w:rsidR="00C33D61" w:rsidRDefault="00C33D61" w:rsidP="00EB2F7C">
      <w:pPr>
        <w:pStyle w:val="Heading4"/>
        <w:rPr>
          <w:rFonts w:ascii="Arial" w:hAnsi="Arial" w:cs="Arial"/>
          <w:lang w:val="en-US"/>
        </w:rPr>
      </w:pPr>
    </w:p>
    <w:p w14:paraId="180FE18E" w14:textId="122FE9E0" w:rsidR="00EB2F7C" w:rsidRDefault="00C33D61">
      <w:pPr>
        <w:rPr>
          <w:rFonts w:ascii="Arial" w:eastAsiaTheme="majorEastAsia" w:hAnsi="Arial" w:cs="Arial"/>
          <w:sz w:val="22"/>
          <w:szCs w:val="22"/>
          <w:lang w:eastAsia="en-US"/>
        </w:rPr>
      </w:pPr>
      <w:r w:rsidRPr="00C33D61">
        <w:rPr>
          <w:rFonts w:ascii="Arial" w:eastAsiaTheme="majorEastAsia" w:hAnsi="Arial" w:cs="Arial"/>
          <w:sz w:val="22"/>
          <w:szCs w:val="22"/>
          <w:lang w:eastAsia="en-US"/>
        </w:rPr>
        <w:t xml:space="preserve">Does the slogan belong to the Remain or the Leave campaign? Have a guess and be prepared to explain your choices. Afterwards, you can check your results on the internet. </w:t>
      </w:r>
    </w:p>
    <w:p w14:paraId="532BF59E" w14:textId="587A8491" w:rsidR="00C33D61" w:rsidRDefault="00C33D61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W w:w="9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078"/>
        <w:gridCol w:w="1182"/>
        <w:gridCol w:w="1023"/>
      </w:tblGrid>
      <w:tr w:rsidR="00C33D61" w:rsidRPr="00C33D61" w14:paraId="050658FB" w14:textId="77777777" w:rsidTr="00C33D61">
        <w:trPr>
          <w:trHeight w:val="49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05019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CEFB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75C9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Remain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6A92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Leave</w:t>
            </w:r>
          </w:p>
        </w:tc>
      </w:tr>
      <w:tr w:rsidR="00C33D61" w:rsidRPr="00C33D61" w14:paraId="35D33DF6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0451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5346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Stronger, safer and better off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83D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52C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C33D61" w:rsidRPr="00C33D61" w14:paraId="0882D061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CC9F5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6957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Take back control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DDF7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F869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50029BF7" w14:textId="77777777" w:rsidTr="00C33D61">
        <w:trPr>
          <w:trHeight w:val="51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0D303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CF49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No man is an island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226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8447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C33D61" w:rsidRPr="00C33D61" w14:paraId="62DFCA1E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63C75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134B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proofErr w:type="gramStart"/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Yes</w:t>
            </w:r>
            <w:proofErr w:type="gramEnd"/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 to Europe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0653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957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4A041CC0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9D856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234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What is lost is lost forever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1715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4963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C33D61" w:rsidRPr="00C33D61" w14:paraId="63D23ABF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FDE06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51B7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We want our country back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A28A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3F6E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</w:p>
        </w:tc>
      </w:tr>
      <w:tr w:rsidR="00C33D61" w:rsidRPr="00C33D61" w14:paraId="2B6FA21A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9EC9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3FFC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No country by itself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A4E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08CF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0FDFB864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7C0F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49A1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Britain stronger in Europe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7AD5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12F3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1D7DC3A7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18C14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9422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Believe in Britain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D763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AE55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31E3FBD2" w14:textId="77777777" w:rsidTr="00C33D61">
        <w:trPr>
          <w:trHeight w:val="51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B029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1493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Vote leave, take control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12A8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AD44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7D565E5F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07345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D896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350 million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704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93BC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2A2FEFEF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F62DC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97F8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Better in than out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DD48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B58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595F5BB4" w14:textId="77777777" w:rsidTr="00C33D61">
        <w:trPr>
          <w:trHeight w:val="4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469D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F6B4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Stronger together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1C53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7A30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  <w:tr w:rsidR="00C33D61" w:rsidRPr="00C33D61" w14:paraId="2003F6B4" w14:textId="77777777" w:rsidTr="00C33D61">
        <w:trPr>
          <w:trHeight w:val="51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E12E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84EA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r w:rsidRPr="00C33D61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Breaking point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F1BC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5BEA" w14:textId="77777777" w:rsidR="00C33D61" w:rsidRPr="00C33D61" w:rsidRDefault="00C33D61" w:rsidP="00C33D61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</w:p>
        </w:tc>
      </w:tr>
    </w:tbl>
    <w:p w14:paraId="6F3C842B" w14:textId="77777777" w:rsidR="00C33D61" w:rsidRPr="00C33D61" w:rsidRDefault="00C33D61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sectPr w:rsidR="00C33D61" w:rsidRPr="00C33D61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6C52" w14:textId="77777777" w:rsidR="00324618" w:rsidRDefault="00324618" w:rsidP="00EB2F7C">
      <w:r>
        <w:separator/>
      </w:r>
    </w:p>
  </w:endnote>
  <w:endnote w:type="continuationSeparator" w:id="0">
    <w:p w14:paraId="2DB63D4D" w14:textId="77777777" w:rsidR="00324618" w:rsidRDefault="00324618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53531" w14:textId="77777777" w:rsidR="00324618" w:rsidRDefault="00324618" w:rsidP="00EB2F7C">
      <w:r>
        <w:separator/>
      </w:r>
    </w:p>
  </w:footnote>
  <w:footnote w:type="continuationSeparator" w:id="0">
    <w:p w14:paraId="22BC5D2A" w14:textId="77777777" w:rsidR="00324618" w:rsidRDefault="00324618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205B3B"/>
    <w:rsid w:val="002E6772"/>
    <w:rsid w:val="00324618"/>
    <w:rsid w:val="0062388A"/>
    <w:rsid w:val="00785AF4"/>
    <w:rsid w:val="00917585"/>
    <w:rsid w:val="00A05659"/>
    <w:rsid w:val="00A42BED"/>
    <w:rsid w:val="00A77AB2"/>
    <w:rsid w:val="00C33D61"/>
    <w:rsid w:val="00C834A8"/>
    <w:rsid w:val="00EB2F7C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2023-12-10T12:20:00Z</dcterms:created>
  <dcterms:modified xsi:type="dcterms:W3CDTF">2023-12-10T12:22:00Z</dcterms:modified>
</cp:coreProperties>
</file>