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5AB8EC9" w14:textId="3C85C939" w:rsidR="009F5636" w:rsidRPr="009F5636" w:rsidRDefault="009F5636" w:rsidP="009F5636">
      <w:pPr>
        <w:rPr>
          <w:rFonts w:ascii="Arial" w:eastAsiaTheme="majorEastAsia" w:hAnsi="Arial" w:cs="Arial"/>
          <w:b/>
          <w:sz w:val="32"/>
          <w:szCs w:val="28"/>
          <w:lang w:eastAsia="en-US"/>
        </w:rPr>
      </w:pPr>
      <w:r w:rsidRPr="009F5636">
        <w:rPr>
          <w:rFonts w:ascii="Arial" w:eastAsiaTheme="majorEastAsia" w:hAnsi="Arial" w:cs="Arial"/>
          <w:b/>
          <w:sz w:val="32"/>
          <w:szCs w:val="28"/>
          <w:lang w:eastAsia="en-US"/>
        </w:rPr>
        <w:t>Brexit – The Uncivil War</w:t>
      </w:r>
      <w:r>
        <w:rPr>
          <w:rFonts w:ascii="Arial" w:eastAsiaTheme="majorEastAsia" w:hAnsi="Arial" w:cs="Arial"/>
          <w:b/>
          <w:sz w:val="32"/>
          <w:szCs w:val="28"/>
          <w:lang w:eastAsia="en-US"/>
        </w:rPr>
        <w:t xml:space="preserve">, </w:t>
      </w:r>
      <w:r w:rsidRPr="009F5636">
        <w:rPr>
          <w:rFonts w:ascii="Arial" w:eastAsiaTheme="majorEastAsia" w:hAnsi="Arial" w:cs="Arial"/>
          <w:b/>
          <w:sz w:val="32"/>
          <w:szCs w:val="28"/>
          <w:lang w:eastAsia="en-US"/>
        </w:rPr>
        <w:t>Toby Haynes</w:t>
      </w:r>
    </w:p>
    <w:p w14:paraId="5CA1980D" w14:textId="406B32FB" w:rsidR="00FD79CC" w:rsidRDefault="000F413E" w:rsidP="004051BA">
      <w:pPr>
        <w:rPr>
          <w:lang w:eastAsia="en-US"/>
        </w:rPr>
      </w:pPr>
      <w:r w:rsidRPr="000F413E">
        <w:rPr>
          <w:rFonts w:ascii="Arial" w:eastAsiaTheme="majorEastAsia" w:hAnsi="Arial" w:cs="Arial"/>
          <w:b/>
          <w:sz w:val="28"/>
          <w:szCs w:val="28"/>
          <w:lang w:eastAsia="en-US"/>
        </w:rPr>
        <w:t>Vocabulary</w:t>
      </w:r>
    </w:p>
    <w:p w14:paraId="7F6C1CFF" w14:textId="77777777" w:rsidR="000F413E" w:rsidRDefault="000F413E" w:rsidP="00FD79CC">
      <w:pPr>
        <w:rPr>
          <w:bCs/>
        </w:rPr>
      </w:pPr>
    </w:p>
    <w:p w14:paraId="22C31268" w14:textId="579FABE0" w:rsidR="00347002" w:rsidRDefault="00EA36C5" w:rsidP="00EA36C5">
      <w:pPr>
        <w:rPr>
          <w:bCs/>
        </w:rPr>
      </w:pPr>
      <w:r w:rsidRPr="00EA36C5">
        <w:rPr>
          <w:bCs/>
        </w:rPr>
        <w:t>These abbreviations and nicknames are used in the film. Explain what they</w:t>
      </w:r>
      <w:r w:rsidR="00504305">
        <w:rPr>
          <w:bCs/>
        </w:rPr>
        <w:t xml:space="preserve"> </w:t>
      </w:r>
      <w:r w:rsidRPr="00EA36C5">
        <w:rPr>
          <w:bCs/>
        </w:rPr>
        <w:t>mean. You may use the internet.</w:t>
      </w:r>
    </w:p>
    <w:p w14:paraId="23919EBF" w14:textId="77777777" w:rsidR="00504305" w:rsidRDefault="00504305" w:rsidP="00EA36C5">
      <w:pPr>
        <w:rPr>
          <w:bCs/>
        </w:rPr>
      </w:pPr>
      <w:bookmarkStart w:id="0" w:name="_GoBack"/>
      <w:bookmarkEnd w:id="0"/>
    </w:p>
    <w:tbl>
      <w:tblPr>
        <w:tblStyle w:val="TableGrid"/>
        <w:tblW w:w="9892" w:type="dxa"/>
        <w:tblLook w:val="04A0" w:firstRow="1" w:lastRow="0" w:firstColumn="1" w:lastColumn="0" w:noHBand="0" w:noVBand="1"/>
      </w:tblPr>
      <w:tblGrid>
        <w:gridCol w:w="3782"/>
        <w:gridCol w:w="6110"/>
      </w:tblGrid>
      <w:tr w:rsidR="00EA36C5" w:rsidRPr="00EA36C5" w14:paraId="00B92DA7" w14:textId="77777777" w:rsidTr="00EA36C5">
        <w:trPr>
          <w:trHeight w:val="675"/>
        </w:trPr>
        <w:tc>
          <w:tcPr>
            <w:tcW w:w="3782" w:type="dxa"/>
          </w:tcPr>
          <w:p w14:paraId="181B3AC3" w14:textId="77777777" w:rsidR="00EA36C5" w:rsidRPr="00EA36C5" w:rsidRDefault="00EA36C5" w:rsidP="00EA36C5">
            <w:pPr>
              <w:rPr>
                <w:b/>
                <w:bCs/>
              </w:rPr>
            </w:pPr>
            <w:r w:rsidRPr="00EA36C5">
              <w:rPr>
                <w:b/>
                <w:bCs/>
              </w:rPr>
              <w:t>Abbreviations and nicknames</w:t>
            </w:r>
          </w:p>
        </w:tc>
        <w:tc>
          <w:tcPr>
            <w:tcW w:w="6110" w:type="dxa"/>
          </w:tcPr>
          <w:p w14:paraId="67AA061B" w14:textId="77777777" w:rsidR="00EA36C5" w:rsidRPr="00EA36C5" w:rsidRDefault="00EA36C5" w:rsidP="00EA36C5">
            <w:pPr>
              <w:rPr>
                <w:b/>
                <w:bCs/>
              </w:rPr>
            </w:pPr>
            <w:r w:rsidRPr="00EA36C5">
              <w:rPr>
                <w:b/>
                <w:bCs/>
              </w:rPr>
              <w:t>Explanation</w:t>
            </w:r>
          </w:p>
        </w:tc>
      </w:tr>
      <w:tr w:rsidR="00EA36C5" w:rsidRPr="00EA36C5" w14:paraId="63670FAA" w14:textId="77777777" w:rsidTr="00EA36C5">
        <w:trPr>
          <w:trHeight w:val="675"/>
        </w:trPr>
        <w:tc>
          <w:tcPr>
            <w:tcW w:w="3782" w:type="dxa"/>
          </w:tcPr>
          <w:p w14:paraId="5B190C19" w14:textId="77777777" w:rsidR="00EA36C5" w:rsidRPr="00EA36C5" w:rsidRDefault="00EA36C5" w:rsidP="00EA36C5">
            <w:pPr>
              <w:rPr>
                <w:bCs/>
              </w:rPr>
            </w:pPr>
            <w:r w:rsidRPr="00EA36C5">
              <w:rPr>
                <w:bCs/>
              </w:rPr>
              <w:t>NHS</w:t>
            </w:r>
          </w:p>
        </w:tc>
        <w:tc>
          <w:tcPr>
            <w:tcW w:w="6110" w:type="dxa"/>
          </w:tcPr>
          <w:p w14:paraId="6AF21045" w14:textId="77777777" w:rsidR="00EA36C5" w:rsidRPr="00EA36C5" w:rsidRDefault="00EA36C5" w:rsidP="00EA36C5">
            <w:pPr>
              <w:rPr>
                <w:bCs/>
              </w:rPr>
            </w:pPr>
          </w:p>
        </w:tc>
      </w:tr>
      <w:tr w:rsidR="00EA36C5" w:rsidRPr="00EA36C5" w14:paraId="68D73813" w14:textId="77777777" w:rsidTr="00EA36C5">
        <w:trPr>
          <w:trHeight w:val="708"/>
        </w:trPr>
        <w:tc>
          <w:tcPr>
            <w:tcW w:w="3782" w:type="dxa"/>
          </w:tcPr>
          <w:p w14:paraId="03D0DC7B" w14:textId="77777777" w:rsidR="00EA36C5" w:rsidRPr="00EA36C5" w:rsidRDefault="00EA36C5" w:rsidP="00EA36C5">
            <w:pPr>
              <w:rPr>
                <w:bCs/>
              </w:rPr>
            </w:pPr>
            <w:r w:rsidRPr="00EA36C5">
              <w:rPr>
                <w:bCs/>
              </w:rPr>
              <w:t>Libs, Lib Dems, Liberals</w:t>
            </w:r>
          </w:p>
        </w:tc>
        <w:tc>
          <w:tcPr>
            <w:tcW w:w="6110" w:type="dxa"/>
          </w:tcPr>
          <w:p w14:paraId="7EA7077D" w14:textId="77777777" w:rsidR="00EA36C5" w:rsidRPr="00EA36C5" w:rsidRDefault="00EA36C5" w:rsidP="00EA36C5">
            <w:pPr>
              <w:rPr>
                <w:bCs/>
              </w:rPr>
            </w:pPr>
          </w:p>
        </w:tc>
      </w:tr>
      <w:tr w:rsidR="00EA36C5" w:rsidRPr="00EA36C5" w14:paraId="0F64E739" w14:textId="77777777" w:rsidTr="00EA36C5">
        <w:trPr>
          <w:trHeight w:val="675"/>
        </w:trPr>
        <w:tc>
          <w:tcPr>
            <w:tcW w:w="3782" w:type="dxa"/>
          </w:tcPr>
          <w:p w14:paraId="238F1FE0" w14:textId="77777777" w:rsidR="00EA36C5" w:rsidRPr="00EA36C5" w:rsidRDefault="00EA36C5" w:rsidP="00EA36C5">
            <w:pPr>
              <w:rPr>
                <w:bCs/>
              </w:rPr>
            </w:pPr>
            <w:r w:rsidRPr="00EA36C5">
              <w:rPr>
                <w:bCs/>
              </w:rPr>
              <w:t>UKIP</w:t>
            </w:r>
          </w:p>
        </w:tc>
        <w:tc>
          <w:tcPr>
            <w:tcW w:w="6110" w:type="dxa"/>
          </w:tcPr>
          <w:p w14:paraId="44C6883A" w14:textId="77777777" w:rsidR="00EA36C5" w:rsidRPr="00EA36C5" w:rsidRDefault="00EA36C5" w:rsidP="00EA36C5">
            <w:pPr>
              <w:rPr>
                <w:bCs/>
              </w:rPr>
            </w:pPr>
          </w:p>
        </w:tc>
      </w:tr>
      <w:tr w:rsidR="00EA36C5" w:rsidRPr="00EA36C5" w14:paraId="20762286" w14:textId="77777777" w:rsidTr="00EA36C5">
        <w:trPr>
          <w:trHeight w:val="675"/>
        </w:trPr>
        <w:tc>
          <w:tcPr>
            <w:tcW w:w="3782" w:type="dxa"/>
          </w:tcPr>
          <w:p w14:paraId="2D073A7E" w14:textId="77777777" w:rsidR="00EA36C5" w:rsidRPr="00EA36C5" w:rsidRDefault="00EA36C5" w:rsidP="00EA36C5">
            <w:pPr>
              <w:rPr>
                <w:bCs/>
              </w:rPr>
            </w:pPr>
            <w:r w:rsidRPr="00EA36C5">
              <w:rPr>
                <w:bCs/>
              </w:rPr>
              <w:t>Tories and Tory</w:t>
            </w:r>
          </w:p>
        </w:tc>
        <w:tc>
          <w:tcPr>
            <w:tcW w:w="6110" w:type="dxa"/>
          </w:tcPr>
          <w:p w14:paraId="095BC3E0" w14:textId="77777777" w:rsidR="00EA36C5" w:rsidRPr="00EA36C5" w:rsidRDefault="00EA36C5" w:rsidP="00EA36C5">
            <w:pPr>
              <w:rPr>
                <w:bCs/>
              </w:rPr>
            </w:pPr>
          </w:p>
        </w:tc>
      </w:tr>
      <w:tr w:rsidR="00EA36C5" w:rsidRPr="00EA36C5" w14:paraId="1073F90F" w14:textId="77777777" w:rsidTr="00EA36C5">
        <w:trPr>
          <w:trHeight w:val="675"/>
        </w:trPr>
        <w:tc>
          <w:tcPr>
            <w:tcW w:w="3782" w:type="dxa"/>
          </w:tcPr>
          <w:p w14:paraId="6F17205B" w14:textId="77777777" w:rsidR="00EA36C5" w:rsidRPr="00EA36C5" w:rsidRDefault="00EA36C5" w:rsidP="00EA36C5">
            <w:pPr>
              <w:rPr>
                <w:bCs/>
              </w:rPr>
            </w:pPr>
            <w:r w:rsidRPr="00EA36C5">
              <w:rPr>
                <w:bCs/>
              </w:rPr>
              <w:t>The Establishment</w:t>
            </w:r>
          </w:p>
        </w:tc>
        <w:tc>
          <w:tcPr>
            <w:tcW w:w="6110" w:type="dxa"/>
          </w:tcPr>
          <w:p w14:paraId="65412D4E" w14:textId="77777777" w:rsidR="00EA36C5" w:rsidRPr="00EA36C5" w:rsidRDefault="00EA36C5" w:rsidP="00EA36C5">
            <w:pPr>
              <w:rPr>
                <w:bCs/>
              </w:rPr>
            </w:pPr>
          </w:p>
        </w:tc>
      </w:tr>
      <w:tr w:rsidR="00EA36C5" w:rsidRPr="00EA36C5" w14:paraId="4F0E4EB0" w14:textId="77777777" w:rsidTr="00EA36C5">
        <w:trPr>
          <w:trHeight w:val="708"/>
        </w:trPr>
        <w:tc>
          <w:tcPr>
            <w:tcW w:w="3782" w:type="dxa"/>
          </w:tcPr>
          <w:p w14:paraId="4C266142" w14:textId="77777777" w:rsidR="00EA36C5" w:rsidRPr="00EA36C5" w:rsidRDefault="00EA36C5" w:rsidP="00EA36C5">
            <w:pPr>
              <w:rPr>
                <w:bCs/>
              </w:rPr>
            </w:pPr>
            <w:r w:rsidRPr="00EA36C5">
              <w:rPr>
                <w:bCs/>
              </w:rPr>
              <w:t>Ref</w:t>
            </w:r>
          </w:p>
        </w:tc>
        <w:tc>
          <w:tcPr>
            <w:tcW w:w="6110" w:type="dxa"/>
          </w:tcPr>
          <w:p w14:paraId="776DEC47" w14:textId="77777777" w:rsidR="00EA36C5" w:rsidRPr="00EA36C5" w:rsidRDefault="00EA36C5" w:rsidP="00EA36C5">
            <w:pPr>
              <w:rPr>
                <w:bCs/>
              </w:rPr>
            </w:pPr>
          </w:p>
        </w:tc>
      </w:tr>
      <w:tr w:rsidR="00EA36C5" w:rsidRPr="00EA36C5" w14:paraId="35C4F4E4" w14:textId="77777777" w:rsidTr="00EA36C5">
        <w:trPr>
          <w:trHeight w:val="675"/>
        </w:trPr>
        <w:tc>
          <w:tcPr>
            <w:tcW w:w="3782" w:type="dxa"/>
          </w:tcPr>
          <w:p w14:paraId="72ED892E" w14:textId="77777777" w:rsidR="00EA36C5" w:rsidRPr="00EA36C5" w:rsidRDefault="00EA36C5" w:rsidP="00EA36C5">
            <w:pPr>
              <w:rPr>
                <w:bCs/>
              </w:rPr>
            </w:pPr>
            <w:r w:rsidRPr="00EA36C5">
              <w:rPr>
                <w:bCs/>
              </w:rPr>
              <w:t>The Greens</w:t>
            </w:r>
          </w:p>
        </w:tc>
        <w:tc>
          <w:tcPr>
            <w:tcW w:w="6110" w:type="dxa"/>
          </w:tcPr>
          <w:p w14:paraId="1DB4A259" w14:textId="77777777" w:rsidR="00EA36C5" w:rsidRPr="00EA36C5" w:rsidRDefault="00EA36C5" w:rsidP="00EA36C5">
            <w:pPr>
              <w:rPr>
                <w:bCs/>
              </w:rPr>
            </w:pPr>
          </w:p>
        </w:tc>
      </w:tr>
    </w:tbl>
    <w:p w14:paraId="6A12BE2F" w14:textId="77777777" w:rsidR="00347002" w:rsidRPr="00FD79CC" w:rsidRDefault="00347002" w:rsidP="00FD79CC">
      <w:pPr>
        <w:rPr>
          <w:bCs/>
        </w:rPr>
      </w:pPr>
    </w:p>
    <w:sectPr w:rsidR="00347002" w:rsidRPr="00FD79C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E9ED7" w14:textId="77777777" w:rsidR="007420AB" w:rsidRDefault="007420AB" w:rsidP="00EB2F7C">
      <w:r>
        <w:separator/>
      </w:r>
    </w:p>
  </w:endnote>
  <w:endnote w:type="continuationSeparator" w:id="0">
    <w:p w14:paraId="1ECE9F55" w14:textId="77777777" w:rsidR="007420AB" w:rsidRDefault="007420AB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73240" w14:textId="77777777" w:rsidR="007420AB" w:rsidRDefault="007420AB" w:rsidP="00EB2F7C">
      <w:r>
        <w:separator/>
      </w:r>
    </w:p>
  </w:footnote>
  <w:footnote w:type="continuationSeparator" w:id="0">
    <w:p w14:paraId="40E9D9AF" w14:textId="77777777" w:rsidR="007420AB" w:rsidRDefault="007420AB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E2409"/>
    <w:multiLevelType w:val="hybridMultilevel"/>
    <w:tmpl w:val="2E9A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0F413E"/>
    <w:rsid w:val="001608C3"/>
    <w:rsid w:val="001B586C"/>
    <w:rsid w:val="00205B3B"/>
    <w:rsid w:val="002E6772"/>
    <w:rsid w:val="00347002"/>
    <w:rsid w:val="004051BA"/>
    <w:rsid w:val="0047288D"/>
    <w:rsid w:val="00504305"/>
    <w:rsid w:val="00505EF8"/>
    <w:rsid w:val="0062388A"/>
    <w:rsid w:val="007420AB"/>
    <w:rsid w:val="00785AF4"/>
    <w:rsid w:val="007A0CC0"/>
    <w:rsid w:val="00917585"/>
    <w:rsid w:val="009A7922"/>
    <w:rsid w:val="009D4E11"/>
    <w:rsid w:val="009F5636"/>
    <w:rsid w:val="00A1290A"/>
    <w:rsid w:val="00A42BED"/>
    <w:rsid w:val="00A77AB2"/>
    <w:rsid w:val="00C834A8"/>
    <w:rsid w:val="00DA5D23"/>
    <w:rsid w:val="00DC535B"/>
    <w:rsid w:val="00DE1B84"/>
    <w:rsid w:val="00EA36C5"/>
    <w:rsid w:val="00EB2F7C"/>
    <w:rsid w:val="00EC2A7E"/>
    <w:rsid w:val="00EE167E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9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EC2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2A7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9CC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2023-12-10T14:20:00Z</dcterms:created>
  <dcterms:modified xsi:type="dcterms:W3CDTF">2023-12-10T14:23:00Z</dcterms:modified>
</cp:coreProperties>
</file>