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37" w:rsidRDefault="00D14837"/>
    <w:p w:rsidR="00C16220" w:rsidRDefault="00C16220"/>
    <w:p w:rsidR="00C16220" w:rsidRDefault="00C16220">
      <w:pPr>
        <w:rPr>
          <w:b/>
        </w:rPr>
      </w:pPr>
      <w:r>
        <w:rPr>
          <w:b/>
        </w:rPr>
        <w:t>Øvelse 1</w:t>
      </w:r>
    </w:p>
    <w:p w:rsidR="00C16220" w:rsidRDefault="00C16220">
      <w:r w:rsidRPr="00C16220">
        <w:t>Med udgangspunkt i tabellerne side 71 og 73. Opstil 3 hypoteser, der forklarer hvilke konsekvenser pointerne i tabelmaterialet kan få for etniske minoriteters integration. Hver af hypoteserne skal understøttes af en faglig begrundelse.</w:t>
      </w:r>
    </w:p>
    <w:p w:rsidR="00E90171" w:rsidRDefault="00E90171">
      <w:pPr>
        <w:rPr>
          <w:b/>
        </w:rPr>
      </w:pPr>
      <w:r w:rsidRPr="00E90171">
        <w:rPr>
          <w:b/>
        </w:rPr>
        <w:t>Øvelse 2</w:t>
      </w:r>
    </w:p>
    <w:p w:rsidR="00E90171" w:rsidRPr="00E90171" w:rsidRDefault="00E90171">
      <w:r w:rsidRPr="00E90171">
        <w:t>Opstil 2 hypoteser, der kan forklare de mønstre, der vises i figuren. Hver af hypoteserne skal understøttes af en faglig begrundelse.</w:t>
      </w:r>
    </w:p>
    <w:p w:rsidR="00E90171" w:rsidRDefault="00E90171">
      <w:r>
        <w:rPr>
          <w:noProof/>
          <w:lang w:eastAsia="da-DK"/>
        </w:rPr>
        <w:drawing>
          <wp:inline distT="0" distB="0" distL="0" distR="0">
            <wp:extent cx="6120130" cy="3931360"/>
            <wp:effectExtent l="1905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3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171" w:rsidRDefault="00E90171" w:rsidP="00E90171">
      <w:r>
        <w:t>Kilde: Ung i 2011 – Nydanske unges oplevelse af social kontrol, frihed og grænser, Als Research 2011 s. 48</w:t>
      </w:r>
    </w:p>
    <w:p w:rsidR="000844F9" w:rsidRDefault="000844F9" w:rsidP="00E90171"/>
    <w:p w:rsidR="000844F9" w:rsidRDefault="000844F9" w:rsidP="00E90171"/>
    <w:p w:rsidR="000844F9" w:rsidRDefault="000844F9" w:rsidP="00E90171"/>
    <w:p w:rsidR="000844F9" w:rsidRDefault="000844F9" w:rsidP="00E90171"/>
    <w:p w:rsidR="000844F9" w:rsidRPr="000844F9" w:rsidRDefault="000844F9" w:rsidP="00E90171">
      <w:pPr>
        <w:rPr>
          <w:b/>
        </w:rPr>
      </w:pPr>
      <w:r w:rsidRPr="000844F9">
        <w:rPr>
          <w:b/>
        </w:rPr>
        <w:lastRenderedPageBreak/>
        <w:t>Øvelse 3</w:t>
      </w:r>
    </w:p>
    <w:p w:rsidR="000844F9" w:rsidRDefault="000844F9" w:rsidP="00E90171">
      <w:r>
        <w:t>Hvad kan der udledes af følgende tabel om etniske grupper og uddannelse</w:t>
      </w:r>
      <w:proofErr w:type="gramStart"/>
      <w:r>
        <w:t>.</w:t>
      </w:r>
      <w:proofErr w:type="gramEnd"/>
      <w:r>
        <w:t xml:space="preserve"> Besvarelsen skal understøttes af beregninger, der tydeliggør besvarelsen.</w:t>
      </w:r>
    </w:p>
    <w:p w:rsidR="000844F9" w:rsidRDefault="000844F9" w:rsidP="00E90171"/>
    <w:p w:rsidR="000844F9" w:rsidRDefault="000844F9" w:rsidP="00E90171">
      <w:r>
        <w:t>Hvor meget indflydelse har du selv på valg af uddannelse? Absolutte tal</w:t>
      </w:r>
    </w:p>
    <w:tbl>
      <w:tblPr>
        <w:tblStyle w:val="Tabel-Gitter"/>
        <w:tblW w:w="0" w:type="auto"/>
        <w:tblLook w:val="04A0"/>
      </w:tblPr>
      <w:tblGrid>
        <w:gridCol w:w="1514"/>
        <w:gridCol w:w="1395"/>
        <w:gridCol w:w="1394"/>
        <w:gridCol w:w="1394"/>
        <w:gridCol w:w="1385"/>
        <w:gridCol w:w="1393"/>
        <w:gridCol w:w="1379"/>
      </w:tblGrid>
      <w:tr w:rsidR="000844F9" w:rsidTr="000844F9">
        <w:tc>
          <w:tcPr>
            <w:tcW w:w="1396" w:type="dxa"/>
          </w:tcPr>
          <w:p w:rsidR="000844F9" w:rsidRDefault="000844F9" w:rsidP="00E90171"/>
        </w:tc>
        <w:tc>
          <w:tcPr>
            <w:tcW w:w="1397" w:type="dxa"/>
          </w:tcPr>
          <w:p w:rsidR="000844F9" w:rsidRDefault="000844F9" w:rsidP="00E90171">
            <w:r>
              <w:t>Jeg bestemmer helt selv, hvilken uddannelse, jeg tager</w:t>
            </w:r>
          </w:p>
        </w:tc>
        <w:tc>
          <w:tcPr>
            <w:tcW w:w="1397" w:type="dxa"/>
          </w:tcPr>
          <w:p w:rsidR="000844F9" w:rsidRDefault="000844F9" w:rsidP="00E90171">
            <w:r>
              <w:t>Mine egne ønsker betyder mest for, hvilken uddannelse jeg tager</w:t>
            </w:r>
          </w:p>
        </w:tc>
        <w:tc>
          <w:tcPr>
            <w:tcW w:w="1397" w:type="dxa"/>
          </w:tcPr>
          <w:p w:rsidR="000844F9" w:rsidRDefault="000844F9" w:rsidP="00E90171">
            <w:r>
              <w:t>Min familie og jeg bestemmer lige meget, hvilken uddannelse jeg skal tage</w:t>
            </w:r>
          </w:p>
        </w:tc>
        <w:tc>
          <w:tcPr>
            <w:tcW w:w="1397" w:type="dxa"/>
          </w:tcPr>
          <w:p w:rsidR="000844F9" w:rsidRDefault="000844F9" w:rsidP="00E90171">
            <w:r>
              <w:t>Min families ønske betyder mest</w:t>
            </w:r>
          </w:p>
        </w:tc>
        <w:tc>
          <w:tcPr>
            <w:tcW w:w="1397" w:type="dxa"/>
          </w:tcPr>
          <w:p w:rsidR="000844F9" w:rsidRDefault="000844F9" w:rsidP="00E90171">
            <w:r>
              <w:t>Min familie bestemmer</w:t>
            </w:r>
          </w:p>
        </w:tc>
        <w:tc>
          <w:tcPr>
            <w:tcW w:w="1397" w:type="dxa"/>
          </w:tcPr>
          <w:p w:rsidR="000844F9" w:rsidRDefault="000844F9" w:rsidP="00E90171">
            <w:r>
              <w:t>Total</w:t>
            </w:r>
          </w:p>
        </w:tc>
      </w:tr>
      <w:tr w:rsidR="000844F9" w:rsidTr="000844F9">
        <w:tc>
          <w:tcPr>
            <w:tcW w:w="1396" w:type="dxa"/>
          </w:tcPr>
          <w:p w:rsidR="000844F9" w:rsidRDefault="000844F9" w:rsidP="00E90171">
            <w:r>
              <w:t>Etniske danskere</w:t>
            </w:r>
          </w:p>
        </w:tc>
        <w:tc>
          <w:tcPr>
            <w:tcW w:w="1397" w:type="dxa"/>
          </w:tcPr>
          <w:p w:rsidR="000844F9" w:rsidRDefault="000844F9" w:rsidP="00E90171">
            <w:r>
              <w:t>991</w:t>
            </w:r>
          </w:p>
        </w:tc>
        <w:tc>
          <w:tcPr>
            <w:tcW w:w="1397" w:type="dxa"/>
          </w:tcPr>
          <w:p w:rsidR="000844F9" w:rsidRDefault="000844F9" w:rsidP="00E90171">
            <w:r>
              <w:t>261</w:t>
            </w:r>
          </w:p>
        </w:tc>
        <w:tc>
          <w:tcPr>
            <w:tcW w:w="1397" w:type="dxa"/>
          </w:tcPr>
          <w:p w:rsidR="000844F9" w:rsidRDefault="000844F9" w:rsidP="00E90171">
            <w:r>
              <w:t>21</w:t>
            </w:r>
          </w:p>
        </w:tc>
        <w:tc>
          <w:tcPr>
            <w:tcW w:w="1397" w:type="dxa"/>
          </w:tcPr>
          <w:p w:rsidR="000844F9" w:rsidRDefault="000844F9" w:rsidP="00E90171">
            <w:r>
              <w:t>6</w:t>
            </w:r>
          </w:p>
        </w:tc>
        <w:tc>
          <w:tcPr>
            <w:tcW w:w="1397" w:type="dxa"/>
          </w:tcPr>
          <w:p w:rsidR="000844F9" w:rsidRDefault="000844F9" w:rsidP="00E90171">
            <w:r>
              <w:t>0</w:t>
            </w:r>
          </w:p>
        </w:tc>
        <w:tc>
          <w:tcPr>
            <w:tcW w:w="1397" w:type="dxa"/>
          </w:tcPr>
          <w:p w:rsidR="000844F9" w:rsidRDefault="000844F9" w:rsidP="00E90171">
            <w:r>
              <w:t>1279</w:t>
            </w:r>
          </w:p>
        </w:tc>
      </w:tr>
      <w:tr w:rsidR="000844F9" w:rsidTr="000844F9">
        <w:tc>
          <w:tcPr>
            <w:tcW w:w="1396" w:type="dxa"/>
          </w:tcPr>
          <w:p w:rsidR="000844F9" w:rsidRDefault="000844F9" w:rsidP="00E90171">
            <w:r>
              <w:t>Efterkommere</w:t>
            </w:r>
          </w:p>
        </w:tc>
        <w:tc>
          <w:tcPr>
            <w:tcW w:w="1397" w:type="dxa"/>
          </w:tcPr>
          <w:p w:rsidR="000844F9" w:rsidRDefault="000844F9" w:rsidP="00E90171">
            <w:r>
              <w:t>431</w:t>
            </w:r>
          </w:p>
        </w:tc>
        <w:tc>
          <w:tcPr>
            <w:tcW w:w="1397" w:type="dxa"/>
          </w:tcPr>
          <w:p w:rsidR="000844F9" w:rsidRDefault="000844F9" w:rsidP="00E90171">
            <w:r>
              <w:t>209</w:t>
            </w:r>
          </w:p>
        </w:tc>
        <w:tc>
          <w:tcPr>
            <w:tcW w:w="1397" w:type="dxa"/>
          </w:tcPr>
          <w:p w:rsidR="000844F9" w:rsidRDefault="000844F9" w:rsidP="00E90171">
            <w:r>
              <w:t>67</w:t>
            </w:r>
          </w:p>
        </w:tc>
        <w:tc>
          <w:tcPr>
            <w:tcW w:w="1397" w:type="dxa"/>
          </w:tcPr>
          <w:p w:rsidR="000844F9" w:rsidRDefault="000844F9" w:rsidP="00E90171">
            <w:r>
              <w:t>13</w:t>
            </w:r>
          </w:p>
        </w:tc>
        <w:tc>
          <w:tcPr>
            <w:tcW w:w="1397" w:type="dxa"/>
          </w:tcPr>
          <w:p w:rsidR="000844F9" w:rsidRDefault="000844F9" w:rsidP="00E90171">
            <w:r>
              <w:t>4</w:t>
            </w:r>
          </w:p>
        </w:tc>
        <w:tc>
          <w:tcPr>
            <w:tcW w:w="1397" w:type="dxa"/>
          </w:tcPr>
          <w:p w:rsidR="000844F9" w:rsidRDefault="000844F9" w:rsidP="00E90171">
            <w:r>
              <w:t>724</w:t>
            </w:r>
          </w:p>
        </w:tc>
      </w:tr>
      <w:tr w:rsidR="000844F9" w:rsidTr="000844F9">
        <w:tc>
          <w:tcPr>
            <w:tcW w:w="1396" w:type="dxa"/>
          </w:tcPr>
          <w:p w:rsidR="000844F9" w:rsidRDefault="000844F9" w:rsidP="00E90171">
            <w:r>
              <w:t>Indvandrere</w:t>
            </w:r>
          </w:p>
        </w:tc>
        <w:tc>
          <w:tcPr>
            <w:tcW w:w="1397" w:type="dxa"/>
          </w:tcPr>
          <w:p w:rsidR="000844F9" w:rsidRDefault="000844F9" w:rsidP="00E90171">
            <w:r>
              <w:t>171</w:t>
            </w:r>
          </w:p>
        </w:tc>
        <w:tc>
          <w:tcPr>
            <w:tcW w:w="1397" w:type="dxa"/>
          </w:tcPr>
          <w:p w:rsidR="000844F9" w:rsidRDefault="000844F9" w:rsidP="00E90171">
            <w:r>
              <w:t>69</w:t>
            </w:r>
          </w:p>
        </w:tc>
        <w:tc>
          <w:tcPr>
            <w:tcW w:w="1397" w:type="dxa"/>
          </w:tcPr>
          <w:p w:rsidR="000844F9" w:rsidRDefault="000844F9" w:rsidP="00E90171">
            <w:r>
              <w:t>24</w:t>
            </w:r>
          </w:p>
        </w:tc>
        <w:tc>
          <w:tcPr>
            <w:tcW w:w="1397" w:type="dxa"/>
          </w:tcPr>
          <w:p w:rsidR="000844F9" w:rsidRDefault="000844F9" w:rsidP="00E90171">
            <w:r>
              <w:t>3</w:t>
            </w:r>
          </w:p>
        </w:tc>
        <w:tc>
          <w:tcPr>
            <w:tcW w:w="1397" w:type="dxa"/>
          </w:tcPr>
          <w:p w:rsidR="000844F9" w:rsidRDefault="000844F9" w:rsidP="00E90171">
            <w:r>
              <w:t>3</w:t>
            </w:r>
          </w:p>
        </w:tc>
        <w:tc>
          <w:tcPr>
            <w:tcW w:w="1397" w:type="dxa"/>
          </w:tcPr>
          <w:p w:rsidR="000844F9" w:rsidRDefault="000844F9" w:rsidP="00E90171">
            <w:r>
              <w:t>270</w:t>
            </w:r>
          </w:p>
        </w:tc>
      </w:tr>
      <w:tr w:rsidR="000844F9" w:rsidTr="000844F9">
        <w:tc>
          <w:tcPr>
            <w:tcW w:w="1396" w:type="dxa"/>
          </w:tcPr>
          <w:p w:rsidR="000844F9" w:rsidRDefault="000844F9" w:rsidP="00E90171">
            <w:r>
              <w:t>Total</w:t>
            </w:r>
          </w:p>
        </w:tc>
        <w:tc>
          <w:tcPr>
            <w:tcW w:w="1397" w:type="dxa"/>
          </w:tcPr>
          <w:p w:rsidR="000844F9" w:rsidRDefault="000844F9" w:rsidP="00E90171">
            <w:r>
              <w:t>1593</w:t>
            </w:r>
          </w:p>
        </w:tc>
        <w:tc>
          <w:tcPr>
            <w:tcW w:w="1397" w:type="dxa"/>
          </w:tcPr>
          <w:p w:rsidR="000844F9" w:rsidRDefault="000844F9" w:rsidP="00E90171">
            <w:r>
              <w:t>539</w:t>
            </w:r>
          </w:p>
        </w:tc>
        <w:tc>
          <w:tcPr>
            <w:tcW w:w="1397" w:type="dxa"/>
          </w:tcPr>
          <w:p w:rsidR="000844F9" w:rsidRDefault="000844F9" w:rsidP="000844F9">
            <w:r>
              <w:t>112</w:t>
            </w:r>
          </w:p>
        </w:tc>
        <w:tc>
          <w:tcPr>
            <w:tcW w:w="1397" w:type="dxa"/>
          </w:tcPr>
          <w:p w:rsidR="000844F9" w:rsidRDefault="000844F9" w:rsidP="00E90171">
            <w:r>
              <w:t>22</w:t>
            </w:r>
          </w:p>
        </w:tc>
        <w:tc>
          <w:tcPr>
            <w:tcW w:w="1397" w:type="dxa"/>
          </w:tcPr>
          <w:p w:rsidR="000844F9" w:rsidRDefault="000844F9" w:rsidP="00E90171">
            <w:r>
              <w:t>7</w:t>
            </w:r>
          </w:p>
        </w:tc>
        <w:tc>
          <w:tcPr>
            <w:tcW w:w="1397" w:type="dxa"/>
          </w:tcPr>
          <w:p w:rsidR="000844F9" w:rsidRDefault="000844F9" w:rsidP="00E90171">
            <w:r>
              <w:t>2273</w:t>
            </w:r>
          </w:p>
        </w:tc>
      </w:tr>
    </w:tbl>
    <w:p w:rsidR="000844F9" w:rsidRDefault="000844F9" w:rsidP="00E90171"/>
    <w:p w:rsidR="00E90171" w:rsidRDefault="000844F9">
      <w:r>
        <w:t xml:space="preserve">(beregn evt. om der er tale om signifikante forskelle </w:t>
      </w:r>
      <w:proofErr w:type="spellStart"/>
      <w:r>
        <w:t>vha</w:t>
      </w:r>
      <w:proofErr w:type="spellEnd"/>
      <w:r>
        <w:t xml:space="preserve"> </w:t>
      </w:r>
      <w:proofErr w:type="spellStart"/>
      <w:r>
        <w:t>chi-i-anden-test</w:t>
      </w:r>
      <w:proofErr w:type="spellEnd"/>
      <w:r>
        <w:t>)</w:t>
      </w:r>
    </w:p>
    <w:p w:rsidR="00EC39C5" w:rsidRDefault="00EC39C5"/>
    <w:p w:rsidR="00EC39C5" w:rsidRDefault="00EC39C5">
      <w:pPr>
        <w:rPr>
          <w:b/>
        </w:rPr>
      </w:pPr>
      <w:r>
        <w:rPr>
          <w:b/>
        </w:rPr>
        <w:t>Øvelse 4</w:t>
      </w:r>
    </w:p>
    <w:p w:rsidR="00EC39C5" w:rsidRDefault="00EC39C5">
      <w:r>
        <w:t>Opstil en model, der indeholder faktorer, der er afgørende for den symbolske volds betydning for de etniske minoriteter. Modellen skal understøttes af faglige begrundelser</w:t>
      </w:r>
    </w:p>
    <w:p w:rsidR="00125CDA" w:rsidRDefault="00125CDA"/>
    <w:p w:rsidR="00125CDA" w:rsidRDefault="00125CDA">
      <w:pPr>
        <w:rPr>
          <w:b/>
        </w:rPr>
      </w:pPr>
      <w:r>
        <w:rPr>
          <w:b/>
        </w:rPr>
        <w:t>Model 5</w:t>
      </w:r>
    </w:p>
    <w:p w:rsidR="00125CDA" w:rsidRPr="00125CDA" w:rsidRDefault="00125CDA">
      <w:r>
        <w:t>Opstil en model, der indeholder faktorer for hvad der har betydning for indvandrerkvinders integration, hvis den skal være succesfuld</w:t>
      </w:r>
    </w:p>
    <w:sectPr w:rsidR="00125CDA" w:rsidRPr="00125CDA" w:rsidSect="00D1483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71" w:rsidRDefault="00596B71" w:rsidP="00C16220">
      <w:pPr>
        <w:spacing w:after="0" w:line="240" w:lineRule="auto"/>
      </w:pPr>
      <w:r>
        <w:separator/>
      </w:r>
    </w:p>
  </w:endnote>
  <w:endnote w:type="continuationSeparator" w:id="0">
    <w:p w:rsidR="00596B71" w:rsidRDefault="00596B71" w:rsidP="00C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71" w:rsidRDefault="00596B71" w:rsidP="00C16220">
      <w:pPr>
        <w:spacing w:after="0" w:line="240" w:lineRule="auto"/>
      </w:pPr>
      <w:r>
        <w:separator/>
      </w:r>
    </w:p>
  </w:footnote>
  <w:footnote w:type="continuationSeparator" w:id="0">
    <w:p w:rsidR="00596B71" w:rsidRDefault="00596B71" w:rsidP="00C1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20" w:rsidRDefault="00C16220">
    <w:pPr>
      <w:pStyle w:val="Sidehoved"/>
    </w:pPr>
    <w:r>
      <w:rPr>
        <w:noProof/>
        <w:lang w:eastAsia="da-DK"/>
      </w:rPr>
      <w:drawing>
        <wp:inline distT="0" distB="0" distL="0" distR="0">
          <wp:extent cx="6120130" cy="650875"/>
          <wp:effectExtent l="19050" t="0" r="0" b="0"/>
          <wp:docPr id="1" name="Billede 0" descr="d49263cd0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9263cd0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6220" w:rsidRDefault="00C16220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16220"/>
    <w:rsid w:val="000844F9"/>
    <w:rsid w:val="00125CDA"/>
    <w:rsid w:val="00596B71"/>
    <w:rsid w:val="00730015"/>
    <w:rsid w:val="00AB68FB"/>
    <w:rsid w:val="00C16220"/>
    <w:rsid w:val="00C6144D"/>
    <w:rsid w:val="00D14837"/>
    <w:rsid w:val="00D879BF"/>
    <w:rsid w:val="00E90171"/>
    <w:rsid w:val="00EC39C5"/>
    <w:rsid w:val="00F5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6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6220"/>
  </w:style>
  <w:style w:type="paragraph" w:styleId="Sidefod">
    <w:name w:val="footer"/>
    <w:basedOn w:val="Normal"/>
    <w:link w:val="SidefodTegn"/>
    <w:uiPriority w:val="99"/>
    <w:semiHidden/>
    <w:unhideWhenUsed/>
    <w:rsid w:val="00C16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162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62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2011-12-10T21:27:00Z</dcterms:created>
  <dcterms:modified xsi:type="dcterms:W3CDTF">2011-12-12T20:24:00Z</dcterms:modified>
</cp:coreProperties>
</file>