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7F556" w14:textId="04491B83" w:rsidR="004D74A6" w:rsidRDefault="005A2553" w:rsidP="006C1238">
      <w:pPr>
        <w:rPr>
          <w:b/>
          <w:sz w:val="30"/>
          <w:szCs w:val="30"/>
        </w:rPr>
      </w:pPr>
      <w:r>
        <w:rPr>
          <w:b/>
          <w:sz w:val="30"/>
          <w:szCs w:val="30"/>
        </w:rPr>
        <w:t>Afsnit 3.</w:t>
      </w:r>
      <w:r w:rsidR="000C703B">
        <w:rPr>
          <w:b/>
          <w:sz w:val="30"/>
          <w:szCs w:val="30"/>
        </w:rPr>
        <w:t>4</w:t>
      </w:r>
      <w:r w:rsidR="002A729E">
        <w:rPr>
          <w:b/>
          <w:sz w:val="30"/>
          <w:szCs w:val="30"/>
        </w:rPr>
        <w:t xml:space="preserve"> Analyseskema: </w:t>
      </w:r>
      <w:r w:rsidR="000C703B" w:rsidRPr="000C703B">
        <w:rPr>
          <w:b/>
          <w:sz w:val="30"/>
          <w:szCs w:val="30"/>
        </w:rPr>
        <w:t>Skal EU fremme frihandel i verden?</w:t>
      </w:r>
      <w:bookmarkStart w:id="0" w:name="_GoBack"/>
      <w:bookmarkEnd w:id="0"/>
    </w:p>
    <w:p w14:paraId="5BDF9D98" w14:textId="77777777" w:rsidR="001A3574" w:rsidRPr="002A729E" w:rsidRDefault="001A3574" w:rsidP="006C1238">
      <w:pPr>
        <w:rPr>
          <w:b/>
          <w:sz w:val="30"/>
          <w:szCs w:val="3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3364"/>
        <w:gridCol w:w="2771"/>
        <w:gridCol w:w="2810"/>
        <w:gridCol w:w="2401"/>
      </w:tblGrid>
      <w:tr w:rsidR="004D74A6" w14:paraId="46630DC3" w14:textId="77777777" w:rsidTr="006C1238">
        <w:trPr>
          <w:trHeight w:val="470"/>
        </w:trPr>
        <w:tc>
          <w:tcPr>
            <w:tcW w:w="2628" w:type="dxa"/>
          </w:tcPr>
          <w:p w14:paraId="380A1B8A" w14:textId="742A1610" w:rsidR="004D74A6" w:rsidRPr="004D74A6" w:rsidRDefault="004D74A6" w:rsidP="006C1238">
            <w:pPr>
              <w:rPr>
                <w:b/>
                <w:sz w:val="22"/>
                <w:szCs w:val="22"/>
              </w:rPr>
            </w:pPr>
          </w:p>
        </w:tc>
        <w:tc>
          <w:tcPr>
            <w:tcW w:w="3364" w:type="dxa"/>
          </w:tcPr>
          <w:p w14:paraId="76CF5D0A" w14:textId="60393BB2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Lokalt/regionalt niveau</w:t>
            </w:r>
          </w:p>
        </w:tc>
        <w:tc>
          <w:tcPr>
            <w:tcW w:w="2771" w:type="dxa"/>
          </w:tcPr>
          <w:p w14:paraId="0C3135A8" w14:textId="0EB3FCB3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Nationalt niveau</w:t>
            </w:r>
          </w:p>
        </w:tc>
        <w:tc>
          <w:tcPr>
            <w:tcW w:w="2810" w:type="dxa"/>
          </w:tcPr>
          <w:p w14:paraId="56E42C98" w14:textId="29F21B1F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Europæisk niveau</w:t>
            </w:r>
          </w:p>
        </w:tc>
        <w:tc>
          <w:tcPr>
            <w:tcW w:w="2401" w:type="dxa"/>
          </w:tcPr>
          <w:p w14:paraId="0A8FB6C3" w14:textId="480741AA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Globalt niveau</w:t>
            </w:r>
          </w:p>
        </w:tc>
      </w:tr>
      <w:tr w:rsidR="006C1238" w:rsidRPr="002A729E" w14:paraId="09F50B78" w14:textId="77777777" w:rsidTr="004D74A6">
        <w:trPr>
          <w:trHeight w:val="2396"/>
        </w:trPr>
        <w:tc>
          <w:tcPr>
            <w:tcW w:w="2628" w:type="dxa"/>
          </w:tcPr>
          <w:p w14:paraId="0236E29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0E9F9D8A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8265F5B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C6B7315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Polity-niveauet</w:t>
            </w:r>
          </w:p>
          <w:p w14:paraId="2BDD04CD" w14:textId="6748107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(institutionelle rammer)</w:t>
            </w:r>
          </w:p>
        </w:tc>
        <w:tc>
          <w:tcPr>
            <w:tcW w:w="3364" w:type="dxa"/>
          </w:tcPr>
          <w:p w14:paraId="590E03C3" w14:textId="37476EC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09B34123" w14:textId="1FAC689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D68168" w14:textId="680A76AE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1CAF601C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136BB0E0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C2F3446" w14:textId="220F2F4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249C24E9" w14:textId="77777777" w:rsidTr="004D74A6">
        <w:trPr>
          <w:trHeight w:val="2340"/>
        </w:trPr>
        <w:tc>
          <w:tcPr>
            <w:tcW w:w="2628" w:type="dxa"/>
          </w:tcPr>
          <w:p w14:paraId="28963F15" w14:textId="68AB9AC8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6FED881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6324E658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9C4987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Politics-niveauet</w:t>
            </w:r>
          </w:p>
          <w:p w14:paraId="6AA9B7C2" w14:textId="26D6F89C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(konflikter &amp; muligheder)</w:t>
            </w:r>
          </w:p>
        </w:tc>
        <w:tc>
          <w:tcPr>
            <w:tcW w:w="3364" w:type="dxa"/>
          </w:tcPr>
          <w:p w14:paraId="0BFB8165" w14:textId="70DB3070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6BA66A6B" w14:textId="78B5274B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6A033D" w14:textId="782D30C6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4A0B0A6F" w14:textId="34353489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5D3E931B" w14:textId="77777777" w:rsidTr="004D74A6">
        <w:trPr>
          <w:trHeight w:val="614"/>
        </w:trPr>
        <w:tc>
          <w:tcPr>
            <w:tcW w:w="2628" w:type="dxa"/>
          </w:tcPr>
          <w:p w14:paraId="274C778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3B912D16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FFFE2A5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4B7B78B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Policy-niveauet</w:t>
            </w:r>
          </w:p>
          <w:p w14:paraId="19A5B854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(Konkret beslutning)</w:t>
            </w:r>
          </w:p>
          <w:p w14:paraId="059D39BF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7BBD15F2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540B74B" w14:textId="5AD1CDA7" w:rsidR="002A729E" w:rsidRPr="002A729E" w:rsidRDefault="002A729E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14:paraId="6EC47802" w14:textId="3DCB7814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</w:tcPr>
          <w:p w14:paraId="0DC99157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23CD4AC" w14:textId="41CA6D2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72B78C58" w14:textId="08D95DDF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1" w:type="dxa"/>
          </w:tcPr>
          <w:p w14:paraId="068FFF37" w14:textId="58B162C1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49E6081" w14:textId="77777777" w:rsidR="007056C6" w:rsidRDefault="007056C6" w:rsidP="006C1238"/>
    <w:sectPr w:rsidR="007056C6" w:rsidSect="004D74A6">
      <w:pgSz w:w="16840" w:h="11900" w:orient="landscape"/>
      <w:pgMar w:top="179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214E4" w14:textId="77777777" w:rsidR="006C1238" w:rsidRDefault="006C1238" w:rsidP="004D74A6">
      <w:r>
        <w:separator/>
      </w:r>
    </w:p>
  </w:endnote>
  <w:endnote w:type="continuationSeparator" w:id="0">
    <w:p w14:paraId="70CDB1A5" w14:textId="77777777" w:rsidR="006C1238" w:rsidRDefault="006C1238" w:rsidP="004D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0BB5" w14:textId="77777777" w:rsidR="006C1238" w:rsidRDefault="006C1238" w:rsidP="004D74A6">
      <w:r>
        <w:separator/>
      </w:r>
    </w:p>
  </w:footnote>
  <w:footnote w:type="continuationSeparator" w:id="0">
    <w:p w14:paraId="37F77094" w14:textId="77777777" w:rsidR="006C1238" w:rsidRDefault="006C1238" w:rsidP="004D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A6"/>
    <w:rsid w:val="000C703B"/>
    <w:rsid w:val="001A3574"/>
    <w:rsid w:val="001C6857"/>
    <w:rsid w:val="00221006"/>
    <w:rsid w:val="002A729E"/>
    <w:rsid w:val="002F237E"/>
    <w:rsid w:val="00344BEF"/>
    <w:rsid w:val="004D74A6"/>
    <w:rsid w:val="00582CCB"/>
    <w:rsid w:val="005A2553"/>
    <w:rsid w:val="005C0844"/>
    <w:rsid w:val="0066678B"/>
    <w:rsid w:val="006C1238"/>
    <w:rsid w:val="006C3574"/>
    <w:rsid w:val="007056C6"/>
    <w:rsid w:val="00715596"/>
    <w:rsid w:val="00903F2E"/>
    <w:rsid w:val="009C6409"/>
    <w:rsid w:val="00A54749"/>
    <w:rsid w:val="00C632E4"/>
    <w:rsid w:val="00DB63D4"/>
    <w:rsid w:val="00F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27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Macintosh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Frederiksen</dc:creator>
  <cp:keywords/>
  <dc:description/>
  <cp:lastModifiedBy>Lars Frederiksen</cp:lastModifiedBy>
  <cp:revision>3</cp:revision>
  <cp:lastPrinted>2018-10-25T17:54:00Z</cp:lastPrinted>
  <dcterms:created xsi:type="dcterms:W3CDTF">2019-10-23T07:22:00Z</dcterms:created>
  <dcterms:modified xsi:type="dcterms:W3CDTF">2019-10-23T07:22:00Z</dcterms:modified>
</cp:coreProperties>
</file>